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BB23" w14:textId="77777777" w:rsidR="00DD3AE9" w:rsidRPr="00A2642A" w:rsidRDefault="00A222EC" w:rsidP="000D3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2A">
        <w:rPr>
          <w:rFonts w:ascii="Times New Roman" w:hAnsi="Times New Roman" w:cs="Times New Roman"/>
          <w:b/>
          <w:sz w:val="24"/>
          <w:szCs w:val="24"/>
        </w:rPr>
        <w:t xml:space="preserve">Проекты решений </w:t>
      </w:r>
      <w:r w:rsidR="002C09A3" w:rsidRPr="00A2642A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акционеров П</w:t>
      </w:r>
      <w:r w:rsidRPr="00A2642A">
        <w:rPr>
          <w:rFonts w:ascii="Times New Roman" w:hAnsi="Times New Roman" w:cs="Times New Roman"/>
          <w:b/>
          <w:sz w:val="24"/>
          <w:szCs w:val="24"/>
        </w:rPr>
        <w:t>АО «Калу</w:t>
      </w:r>
      <w:r w:rsidR="00E42D5F" w:rsidRPr="00A2642A">
        <w:rPr>
          <w:rFonts w:ascii="Times New Roman" w:hAnsi="Times New Roman" w:cs="Times New Roman"/>
          <w:b/>
          <w:sz w:val="24"/>
          <w:szCs w:val="24"/>
        </w:rPr>
        <w:t xml:space="preserve">жская сбытовая компания» </w:t>
      </w:r>
      <w:r w:rsidR="002C09A3" w:rsidRPr="00A2642A">
        <w:rPr>
          <w:rFonts w:ascii="Times New Roman" w:hAnsi="Times New Roman" w:cs="Times New Roman"/>
          <w:b/>
          <w:sz w:val="24"/>
          <w:szCs w:val="24"/>
        </w:rPr>
        <w:t>от</w:t>
      </w:r>
      <w:r w:rsidR="00C76E57" w:rsidRPr="00A2642A">
        <w:rPr>
          <w:rFonts w:ascii="Times New Roman" w:hAnsi="Times New Roman" w:cs="Times New Roman"/>
          <w:b/>
          <w:sz w:val="24"/>
          <w:szCs w:val="24"/>
        </w:rPr>
        <w:t xml:space="preserve"> 22.02.2023</w:t>
      </w:r>
      <w:r w:rsidR="002C09A3" w:rsidRPr="00A2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42A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56C259B5" w14:textId="3602405F" w:rsidR="003B53C3" w:rsidRPr="00A2642A" w:rsidRDefault="001C2697" w:rsidP="003B53C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  <w:r w:rsidRPr="00A2642A">
        <w:rPr>
          <w:rFonts w:ascii="Times New Roman" w:hAnsi="Times New Roman" w:cs="Times New Roman"/>
          <w:sz w:val="24"/>
          <w:szCs w:val="24"/>
        </w:rPr>
        <w:t xml:space="preserve">. О последующем одобрении кредитной сделки в форме овердрафта </w:t>
      </w:r>
      <w:bookmarkStart w:id="0" w:name="_Hlk124495359"/>
      <w:r w:rsidRPr="00A2642A">
        <w:rPr>
          <w:rFonts w:ascii="Times New Roman" w:hAnsi="Times New Roman" w:cs="Times New Roman"/>
          <w:sz w:val="24"/>
          <w:szCs w:val="24"/>
        </w:rPr>
        <w:t>заключенной между ПАО «Калужская сбытовая компания» (Заемщик) и АО «АБ «РОССИЯ»</w:t>
      </w:r>
      <w:r w:rsidR="009B0429" w:rsidRPr="00A2642A">
        <w:rPr>
          <w:rFonts w:ascii="Times New Roman" w:hAnsi="Times New Roman" w:cs="Times New Roman"/>
          <w:sz w:val="24"/>
          <w:szCs w:val="24"/>
        </w:rPr>
        <w:t xml:space="preserve"> (БАНК)</w:t>
      </w:r>
      <w:r w:rsidRPr="00A2642A">
        <w:rPr>
          <w:rFonts w:ascii="Times New Roman" w:hAnsi="Times New Roman" w:cs="Times New Roman"/>
          <w:sz w:val="24"/>
          <w:szCs w:val="24"/>
        </w:rPr>
        <w:t xml:space="preserve">, </w:t>
      </w:r>
      <w:r w:rsidR="00D50AE6" w:rsidRPr="00A2642A">
        <w:rPr>
          <w:rFonts w:ascii="Times New Roman" w:hAnsi="Times New Roman" w:cs="Times New Roman"/>
          <w:sz w:val="24"/>
          <w:szCs w:val="24"/>
        </w:rPr>
        <w:t xml:space="preserve">в соответствие с Кредитным договором </w:t>
      </w:r>
      <w:bookmarkStart w:id="1" w:name="_Hlk124495381"/>
      <w:r w:rsidR="00D50AE6" w:rsidRPr="00A2642A">
        <w:rPr>
          <w:rFonts w:ascii="Times New Roman" w:hAnsi="Times New Roman" w:cs="Times New Roman"/>
          <w:sz w:val="24"/>
          <w:szCs w:val="24"/>
        </w:rPr>
        <w:t xml:space="preserve">№ 00.19-5/01/248/22 от 28.11.2022 г. на основании </w:t>
      </w:r>
      <w:bookmarkStart w:id="2" w:name="_Hlk124495252"/>
      <w:r w:rsidR="00D50AE6" w:rsidRPr="00A2642A">
        <w:rPr>
          <w:rFonts w:ascii="Times New Roman" w:hAnsi="Times New Roman" w:cs="Times New Roman"/>
          <w:sz w:val="24"/>
          <w:szCs w:val="24"/>
        </w:rPr>
        <w:t xml:space="preserve">Общих условий кредитования в форме овердрафт юридических лиц/индивидуальных предпринимателей в АО «АБ «РОССИЯ» </w:t>
      </w:r>
      <w:bookmarkEnd w:id="2"/>
      <w:r w:rsidR="00D50AE6" w:rsidRPr="00A2642A">
        <w:rPr>
          <w:rFonts w:ascii="Times New Roman" w:hAnsi="Times New Roman" w:cs="Times New Roman"/>
          <w:sz w:val="24"/>
          <w:szCs w:val="24"/>
        </w:rPr>
        <w:t xml:space="preserve">и Заявления о присоединении к Общим условий кредитования в форме овердрафт юридических лиц/индивидуальных предпринимателей в АО «АБ «РОССИЯ»,   </w:t>
      </w:r>
      <w:r w:rsidRPr="00A2642A">
        <w:rPr>
          <w:rFonts w:ascii="Times New Roman" w:hAnsi="Times New Roman" w:cs="Times New Roman"/>
          <w:sz w:val="24"/>
          <w:szCs w:val="24"/>
        </w:rPr>
        <w:t xml:space="preserve">являющейся </w:t>
      </w:r>
      <w:r w:rsidR="00D50AE6" w:rsidRPr="00A2642A">
        <w:rPr>
          <w:rFonts w:ascii="Times New Roman" w:hAnsi="Times New Roman" w:cs="Times New Roman"/>
          <w:sz w:val="24"/>
          <w:szCs w:val="24"/>
        </w:rPr>
        <w:t xml:space="preserve">взаимосвязанной </w:t>
      </w:r>
      <w:r w:rsidRPr="00A2642A">
        <w:rPr>
          <w:rFonts w:ascii="Times New Roman" w:hAnsi="Times New Roman" w:cs="Times New Roman"/>
          <w:sz w:val="24"/>
          <w:szCs w:val="24"/>
        </w:rPr>
        <w:t>крупной сделкой (в совокупности с ранее заключенными сделками)</w:t>
      </w:r>
      <w:r w:rsidR="00D50AE6" w:rsidRPr="00A2642A" w:rsidDel="00D50AE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</w:p>
    <w:p w14:paraId="78F86764" w14:textId="77777777" w:rsidR="00A42E88" w:rsidRPr="00A2642A" w:rsidRDefault="005B1F99" w:rsidP="00A42E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495264"/>
      <w:r w:rsidRPr="00A2642A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  <w:r w:rsidRPr="00A2642A">
        <w:rPr>
          <w:rFonts w:ascii="Times New Roman" w:hAnsi="Times New Roman" w:cs="Times New Roman"/>
          <w:sz w:val="24"/>
          <w:szCs w:val="24"/>
        </w:rPr>
        <w:t xml:space="preserve"> </w:t>
      </w:r>
      <w:r w:rsidR="00A42E88" w:rsidRPr="00A2642A">
        <w:rPr>
          <w:rFonts w:ascii="Times New Roman" w:hAnsi="Times New Roman" w:cs="Times New Roman"/>
          <w:sz w:val="24"/>
          <w:szCs w:val="24"/>
        </w:rPr>
        <w:t xml:space="preserve">одобрить </w:t>
      </w:r>
      <w:proofErr w:type="gramStart"/>
      <w:r w:rsidR="00A42E88" w:rsidRPr="00A2642A">
        <w:rPr>
          <w:rFonts w:ascii="Times New Roman" w:hAnsi="Times New Roman" w:cs="Times New Roman"/>
          <w:sz w:val="24"/>
          <w:szCs w:val="24"/>
        </w:rPr>
        <w:t>Кредитный  договор</w:t>
      </w:r>
      <w:proofErr w:type="gramEnd"/>
      <w:r w:rsidR="00A42E88" w:rsidRPr="00A2642A">
        <w:rPr>
          <w:rFonts w:ascii="Times New Roman" w:hAnsi="Times New Roman" w:cs="Times New Roman"/>
          <w:sz w:val="24"/>
          <w:szCs w:val="24"/>
        </w:rPr>
        <w:t xml:space="preserve"> № 00.19-5/01/248/22 от 28.11.2022 г., </w:t>
      </w:r>
    </w:p>
    <w:p w14:paraId="6CA36415" w14:textId="77777777" w:rsidR="00A42E88" w:rsidRPr="00A2642A" w:rsidRDefault="00A42E88" w:rsidP="00A42E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>заключенный между ПАО «Калужская сбытовая компания» (Заемщик) и АО «АБ «РОССИЯ»  на основании Общих условий кредитования в форме овердрафт юридических лиц/индивидуальных предпринимателей в АО «АБ «РОССИЯ» и Заявления о присоединении к Общим условий кредитования в форме овердрафт юридических лиц/индивидуальных предпринимателей в АО «АБ «РОССИЯ»,   являющейся взаимосвязанной крупной сделкой (в совокупности с ранее заключенными сделками), на следующих условиях:</w:t>
      </w:r>
    </w:p>
    <w:p w14:paraId="5343641A" w14:textId="77777777" w:rsidR="009B0429" w:rsidRPr="00A2642A" w:rsidRDefault="009B0429" w:rsidP="001C2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B6417A1" w14:textId="77777777" w:rsidR="00A42E88" w:rsidRPr="00A2642A" w:rsidRDefault="009B0429" w:rsidP="001C2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 xml:space="preserve">1. Кредит в форме </w:t>
      </w:r>
      <w:r w:rsidRPr="00A2642A">
        <w:rPr>
          <w:rFonts w:ascii="Times New Roman" w:hAnsi="Times New Roman" w:cs="Times New Roman"/>
          <w:snapToGrid w:val="0"/>
          <w:sz w:val="24"/>
          <w:szCs w:val="24"/>
        </w:rPr>
        <w:t xml:space="preserve">Овердрафт предоставляется БАНКОМ при отсутствии или недостаточности </w:t>
      </w:r>
      <w:r w:rsidRPr="00A2642A">
        <w:rPr>
          <w:rFonts w:ascii="Times New Roman" w:hAnsi="Times New Roman" w:cs="Times New Roman"/>
          <w:sz w:val="24"/>
          <w:szCs w:val="24"/>
        </w:rPr>
        <w:t>в течение операционного дня</w:t>
      </w:r>
      <w:r w:rsidRPr="00A2642A">
        <w:rPr>
          <w:rFonts w:ascii="Times New Roman" w:hAnsi="Times New Roman" w:cs="Times New Roman"/>
          <w:snapToGrid w:val="0"/>
          <w:sz w:val="24"/>
          <w:szCs w:val="24"/>
        </w:rPr>
        <w:t xml:space="preserve"> средств на счете ЗАЕМЩИКА, указанном в разделе «Текущий лимит овердрафта» Заявления о присоединении, в пределах устанавливаемого ЗАЕМЩИКУ Лимита овердрафта</w:t>
      </w:r>
      <w:r w:rsidRPr="00A2642A">
        <w:rPr>
          <w:rFonts w:ascii="Times New Roman" w:hAnsi="Times New Roman" w:cs="Times New Roman"/>
          <w:sz w:val="24"/>
          <w:szCs w:val="24"/>
        </w:rPr>
        <w:t xml:space="preserve">/Текущего лимита овердрафта. Овердрафт предоставляется для исполнения Расчетных документов, за исключением документов, составленных для целей, указанных в разделе «Запрет на нецелевое использование Овердрафта» </w:t>
      </w:r>
      <w:r w:rsidRPr="00A2642A">
        <w:rPr>
          <w:rFonts w:ascii="Times New Roman" w:hAnsi="Times New Roman" w:cs="Times New Roman"/>
          <w:snapToGrid w:val="0"/>
          <w:sz w:val="24"/>
          <w:szCs w:val="24"/>
        </w:rPr>
        <w:t>Заявления о присоединении.</w:t>
      </w:r>
    </w:p>
    <w:p w14:paraId="29EB61B1" w14:textId="77777777" w:rsidR="00A42E88" w:rsidRPr="00A2642A" w:rsidRDefault="00A42E88" w:rsidP="001C2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60F93D9" w14:textId="77777777" w:rsidR="00C70E30" w:rsidRPr="00A2642A" w:rsidRDefault="009B0429" w:rsidP="00C70E30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 xml:space="preserve">2. Лимит овердрафта </w:t>
      </w:r>
      <w:r w:rsidR="00C70E30" w:rsidRPr="00A2642A">
        <w:rPr>
          <w:rFonts w:ascii="Times New Roman" w:hAnsi="Times New Roman" w:cs="Times New Roman"/>
          <w:sz w:val="24"/>
          <w:szCs w:val="24"/>
        </w:rPr>
        <w:t>устанавливается в размере:</w:t>
      </w:r>
      <w:r w:rsidR="00C70E30" w:rsidRPr="00A2642A">
        <w:rPr>
          <w:rFonts w:ascii="Times New Roman" w:hAnsi="Times New Roman" w:cs="Times New Roman"/>
          <w:snapToGrid w:val="0"/>
          <w:sz w:val="24"/>
          <w:szCs w:val="24"/>
        </w:rPr>
        <w:t xml:space="preserve"> 440 000 000 (Четыреста сорок миллионов) рублей.</w:t>
      </w:r>
    </w:p>
    <w:p w14:paraId="5EA7CFC9" w14:textId="77777777" w:rsidR="009B0429" w:rsidRPr="00A2642A" w:rsidRDefault="009B0429" w:rsidP="007F78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>Текущий лимит овердрафта устанавливается в размере:</w:t>
      </w:r>
    </w:p>
    <w:p w14:paraId="122676F1" w14:textId="37D8691F" w:rsidR="001C2697" w:rsidRPr="00A2642A" w:rsidRDefault="009B0429" w:rsidP="001C2697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2642A">
        <w:rPr>
          <w:rFonts w:ascii="Times New Roman" w:hAnsi="Times New Roman" w:cs="Times New Roman"/>
          <w:b/>
          <w:sz w:val="24"/>
          <w:szCs w:val="24"/>
        </w:rPr>
        <w:t>не более 50% (пятидесяти) процентов</w:t>
      </w:r>
      <w:r w:rsidRPr="00A2642A">
        <w:rPr>
          <w:rFonts w:ascii="Times New Roman" w:hAnsi="Times New Roman" w:cs="Times New Roman"/>
          <w:sz w:val="24"/>
          <w:szCs w:val="24"/>
        </w:rPr>
        <w:t xml:space="preserve"> от Денежных поступлений на Счет ЗАЕМЩИКА (№40702810600180000156, №40702810602180040156) в БАНКЕ и Основной счет (№40702810360016000024) за последний завершенный </w:t>
      </w:r>
      <w:bookmarkStart w:id="4" w:name="_Hlk85197540"/>
      <w:bookmarkEnd w:id="3"/>
      <w:r w:rsidR="00114811">
        <w:rPr>
          <w:rFonts w:ascii="Times New Roman" w:hAnsi="Times New Roman" w:cs="Times New Roman"/>
          <w:sz w:val="24"/>
          <w:szCs w:val="24"/>
        </w:rPr>
        <w:t>календарный месяц.</w:t>
      </w:r>
    </w:p>
    <w:p w14:paraId="68ADA4AF" w14:textId="04026CF8" w:rsidR="001C2697" w:rsidRPr="00A2642A" w:rsidRDefault="00C70E30" w:rsidP="001C2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 xml:space="preserve">3. </w:t>
      </w:r>
      <w:r w:rsidR="001C2697" w:rsidRPr="00A2642A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A2642A">
        <w:rPr>
          <w:rFonts w:ascii="Times New Roman" w:hAnsi="Times New Roman" w:cs="Times New Roman"/>
          <w:sz w:val="24"/>
          <w:szCs w:val="24"/>
        </w:rPr>
        <w:t>предоставления овердрафта</w:t>
      </w:r>
      <w:r w:rsidR="001C2697" w:rsidRPr="00A2642A">
        <w:rPr>
          <w:rFonts w:ascii="Times New Roman" w:hAnsi="Times New Roman" w:cs="Times New Roman"/>
          <w:sz w:val="24"/>
          <w:szCs w:val="24"/>
        </w:rPr>
        <w:t>: финансирование текущей деятельности, 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ПАО «Калужская сбытовая компания» на ОРЭМ.</w:t>
      </w:r>
    </w:p>
    <w:p w14:paraId="6893C30F" w14:textId="66F004DD" w:rsidR="001C2697" w:rsidRPr="00A2642A" w:rsidRDefault="00C70E30" w:rsidP="001C2697">
      <w:pPr>
        <w:pStyle w:val="a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2642A">
        <w:rPr>
          <w:rFonts w:ascii="Times New Roman" w:hAnsi="Times New Roman" w:cs="Times New Roman"/>
          <w:snapToGrid w:val="0"/>
          <w:sz w:val="24"/>
          <w:szCs w:val="24"/>
        </w:rPr>
        <w:t>4. Дата окончания пользования овердрафтом</w:t>
      </w:r>
      <w:r w:rsidR="001C2697" w:rsidRPr="00A2642A">
        <w:rPr>
          <w:rFonts w:ascii="Times New Roman" w:hAnsi="Times New Roman" w:cs="Times New Roman"/>
          <w:snapToGrid w:val="0"/>
          <w:sz w:val="24"/>
          <w:szCs w:val="24"/>
        </w:rPr>
        <w:t>: 29 мая 2023</w:t>
      </w:r>
      <w:r w:rsidRPr="00A264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C2697" w:rsidRPr="00A2642A">
        <w:rPr>
          <w:rFonts w:ascii="Times New Roman" w:hAnsi="Times New Roman" w:cs="Times New Roman"/>
          <w:snapToGrid w:val="0"/>
          <w:sz w:val="24"/>
          <w:szCs w:val="24"/>
        </w:rPr>
        <w:t>г.</w:t>
      </w:r>
      <w:r w:rsidRPr="00A2642A">
        <w:rPr>
          <w:rFonts w:ascii="Times New Roman" w:hAnsi="Times New Roman" w:cs="Times New Roman"/>
          <w:snapToGrid w:val="0"/>
          <w:sz w:val="24"/>
          <w:szCs w:val="24"/>
        </w:rPr>
        <w:t xml:space="preserve"> (включительно)</w:t>
      </w:r>
    </w:p>
    <w:p w14:paraId="07AF0F76" w14:textId="20F7841A" w:rsidR="001C2697" w:rsidRPr="00A2642A" w:rsidRDefault="00C70E30" w:rsidP="001C2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 xml:space="preserve">5. </w:t>
      </w:r>
      <w:r w:rsidR="001C2697" w:rsidRPr="00A2642A">
        <w:rPr>
          <w:rFonts w:ascii="Times New Roman" w:hAnsi="Times New Roman" w:cs="Times New Roman"/>
          <w:sz w:val="24"/>
          <w:szCs w:val="24"/>
        </w:rPr>
        <w:t>Процентная ставка</w:t>
      </w:r>
      <w:r w:rsidR="004C6669" w:rsidRPr="00A2642A">
        <w:rPr>
          <w:rFonts w:ascii="Times New Roman" w:hAnsi="Times New Roman" w:cs="Times New Roman"/>
          <w:sz w:val="24"/>
          <w:szCs w:val="24"/>
        </w:rPr>
        <w:t xml:space="preserve"> за пользование овердрафтом устанавливается </w:t>
      </w:r>
      <w:r w:rsidR="001C2697" w:rsidRPr="00A2642A">
        <w:rPr>
          <w:rFonts w:ascii="Times New Roman" w:hAnsi="Times New Roman" w:cs="Times New Roman"/>
          <w:sz w:val="24"/>
          <w:szCs w:val="24"/>
        </w:rPr>
        <w:t>в размере ключевой ставки Банка России, увеличенной на 1,75%. В случае изменения Банком России размера ключевой ставки процентная ставка по Кредитному договору изменяется со дня, с которого Банк России изменил ключевую ставку.</w:t>
      </w:r>
    </w:p>
    <w:p w14:paraId="61F0E2C1" w14:textId="77777777" w:rsidR="00C70E30" w:rsidRPr="00A2642A" w:rsidRDefault="00C70E30" w:rsidP="00C70E30">
      <w:pPr>
        <w:tabs>
          <w:tab w:val="left" w:pos="34"/>
        </w:tabs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bCs/>
          <w:iCs/>
          <w:sz w:val="24"/>
          <w:szCs w:val="24"/>
        </w:rPr>
        <w:t xml:space="preserve">БАНК имеет право в одностороннем порядке (без оформления дополнительного соглашения к Кредитному договору) изменять размер процентной ставки, </w:t>
      </w:r>
      <w:r w:rsidRPr="00A2642A">
        <w:rPr>
          <w:rFonts w:ascii="Times New Roman" w:hAnsi="Times New Roman" w:cs="Times New Roman"/>
          <w:snapToGrid w:val="0"/>
          <w:sz w:val="24"/>
          <w:szCs w:val="24"/>
        </w:rPr>
        <w:t>за пользование Овердрафтом</w:t>
      </w:r>
      <w:r w:rsidRPr="00A2642A">
        <w:rPr>
          <w:rFonts w:ascii="Times New Roman" w:hAnsi="Times New Roman" w:cs="Times New Roman"/>
          <w:bCs/>
          <w:iCs/>
          <w:sz w:val="24"/>
          <w:szCs w:val="24"/>
        </w:rPr>
        <w:t xml:space="preserve">», в случае </w:t>
      </w:r>
      <w:r w:rsidRPr="00A2642A">
        <w:rPr>
          <w:rFonts w:ascii="Times New Roman" w:hAnsi="Times New Roman" w:cs="Times New Roman"/>
          <w:sz w:val="24"/>
          <w:szCs w:val="24"/>
        </w:rPr>
        <w:t>изменения ситуации на финансовых рынках.</w:t>
      </w:r>
    </w:p>
    <w:p w14:paraId="7137EB7D" w14:textId="77777777" w:rsidR="004C6669" w:rsidRPr="00A2642A" w:rsidRDefault="004C6669" w:rsidP="00C70E30">
      <w:pPr>
        <w:tabs>
          <w:tab w:val="left" w:pos="34"/>
        </w:tabs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bCs/>
          <w:sz w:val="24"/>
          <w:szCs w:val="24"/>
        </w:rPr>
        <w:t>Уплата процентов за пользование Овердрафтом производится ЗАЕМЩИКОМ не позднее второго рабочего дня месяца, следующего за месяцем, в котором оканчивается соответствующий процентный период.</w:t>
      </w:r>
    </w:p>
    <w:p w14:paraId="09521166" w14:textId="77777777" w:rsidR="004C6669" w:rsidRPr="00A2642A" w:rsidRDefault="004C6669" w:rsidP="004C6669">
      <w:pPr>
        <w:tabs>
          <w:tab w:val="left" w:pos="318"/>
        </w:tabs>
        <w:ind w:left="34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>Помимо процентов за пользование Овердрафтом ЗАЕМЩИК уплачивает БАНКУ иные</w:t>
      </w:r>
      <w:r w:rsidRPr="00A26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в соответствии с Тарифами БАНКА, действующими на дату уплаты комиссии.</w:t>
      </w:r>
    </w:p>
    <w:p w14:paraId="2C723A9E" w14:textId="77777777" w:rsidR="00755F22" w:rsidRPr="00A2642A" w:rsidRDefault="004C6669" w:rsidP="004C6669">
      <w:pPr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lastRenderedPageBreak/>
        <w:t xml:space="preserve">6. Ответственность Заемщика: </w:t>
      </w:r>
    </w:p>
    <w:p w14:paraId="353F7A98" w14:textId="77777777" w:rsidR="004C6669" w:rsidRPr="00A2642A" w:rsidRDefault="004C6669" w:rsidP="004C6669">
      <w:pPr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>В случае нарушения сроков возврата суммы предоставленного Овердрафта, ЗАЕМЩИК уплачивает БАНКУ неустойку в размере процентной ставки, указанной в разделе «</w:t>
      </w:r>
      <w:r w:rsidRPr="00A2642A">
        <w:rPr>
          <w:rFonts w:ascii="Times New Roman" w:hAnsi="Times New Roman" w:cs="Times New Roman"/>
          <w:snapToGrid w:val="0"/>
          <w:sz w:val="24"/>
          <w:szCs w:val="24"/>
        </w:rPr>
        <w:t>Процентная ставка за пользование Овердрафтом</w:t>
      </w:r>
      <w:r w:rsidRPr="00A2642A">
        <w:rPr>
          <w:rFonts w:ascii="Times New Roman" w:hAnsi="Times New Roman" w:cs="Times New Roman"/>
          <w:sz w:val="24"/>
          <w:szCs w:val="24"/>
        </w:rPr>
        <w:t>» Заявления</w:t>
      </w:r>
      <w:r w:rsidRPr="00A26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642A">
        <w:rPr>
          <w:rFonts w:ascii="Times New Roman" w:hAnsi="Times New Roman" w:cs="Times New Roman"/>
          <w:sz w:val="24"/>
          <w:szCs w:val="24"/>
        </w:rPr>
        <w:t>за каждый день просрочки погашения задолженности по Овердрафту от суммы неуплаченного в срок платежа.</w:t>
      </w:r>
    </w:p>
    <w:p w14:paraId="5F4EDFBA" w14:textId="77777777" w:rsidR="004C6669" w:rsidRPr="00A2642A" w:rsidRDefault="004C6669" w:rsidP="004C6669">
      <w:pPr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>В случае несвоевременной уплаты процентов за пользование Овердрафтом, ЗАЕМЩИК уплачивает БАНКУ неустойку в размере двойной процентной ставки, указанной в разделе «</w:t>
      </w:r>
      <w:r w:rsidRPr="00A2642A">
        <w:rPr>
          <w:rFonts w:ascii="Times New Roman" w:hAnsi="Times New Roman" w:cs="Times New Roman"/>
          <w:snapToGrid w:val="0"/>
          <w:sz w:val="24"/>
          <w:szCs w:val="24"/>
        </w:rPr>
        <w:t>Процентная ставка за пользование Овердрафтом»</w:t>
      </w:r>
      <w:r w:rsidRPr="00A2642A">
        <w:rPr>
          <w:rFonts w:ascii="Times New Roman" w:hAnsi="Times New Roman" w:cs="Times New Roman"/>
          <w:sz w:val="24"/>
          <w:szCs w:val="24"/>
        </w:rPr>
        <w:t xml:space="preserve"> Заявления, за каждый день просрочки погашения задолженности ЗАЕМЩИКА по уплате процентов за пользование Овердрафтом от суммы неуплаченного в срок платежа.</w:t>
      </w:r>
    </w:p>
    <w:p w14:paraId="747DBEDB" w14:textId="42E033CE" w:rsidR="00C70E30" w:rsidRPr="00A2642A" w:rsidRDefault="00755F22" w:rsidP="00A2642A">
      <w:pPr>
        <w:jc w:val="both"/>
        <w:rPr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 xml:space="preserve">Иные меры ответственности Заемщика </w:t>
      </w:r>
      <w:r w:rsidR="00630C5F" w:rsidRPr="00A2642A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A2642A">
        <w:rPr>
          <w:rFonts w:ascii="Times New Roman" w:hAnsi="Times New Roman" w:cs="Times New Roman"/>
          <w:sz w:val="24"/>
          <w:szCs w:val="24"/>
        </w:rPr>
        <w:t xml:space="preserve">в соответствие с Кредитным договором. </w:t>
      </w:r>
    </w:p>
    <w:p w14:paraId="56DD99B0" w14:textId="77777777" w:rsidR="001C2697" w:rsidRPr="00A2642A" w:rsidRDefault="00630C5F" w:rsidP="001C269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2642A">
        <w:rPr>
          <w:rFonts w:ascii="Times New Roman" w:hAnsi="Times New Roman" w:cs="Times New Roman"/>
          <w:sz w:val="24"/>
          <w:szCs w:val="24"/>
        </w:rPr>
        <w:t xml:space="preserve">7. </w:t>
      </w:r>
      <w:r w:rsidR="001C2697" w:rsidRPr="00A2642A">
        <w:rPr>
          <w:rFonts w:ascii="Times New Roman" w:hAnsi="Times New Roman" w:cs="Times New Roman"/>
          <w:sz w:val="24"/>
          <w:szCs w:val="24"/>
        </w:rPr>
        <w:t>Обеспечение: поручительство АО «Калужская городская энергетическая компания».</w:t>
      </w:r>
    </w:p>
    <w:bookmarkEnd w:id="4"/>
    <w:p w14:paraId="3308F27C" w14:textId="155E761B" w:rsidR="00277ECC" w:rsidRPr="00A2642A" w:rsidRDefault="001C2697" w:rsidP="00A2642A">
      <w:pPr>
        <w:pStyle w:val="af9"/>
        <w:rPr>
          <w:bCs/>
        </w:rPr>
      </w:pPr>
      <w:r w:rsidRPr="00A2642A">
        <w:rPr>
          <w:rFonts w:eastAsia="Calibri"/>
          <w:color w:val="000000"/>
          <w:kern w:val="24"/>
        </w:rPr>
        <w:t xml:space="preserve">Общая стоимость </w:t>
      </w:r>
      <w:r w:rsidR="00630C5F" w:rsidRPr="00A2642A">
        <w:rPr>
          <w:rFonts w:eastAsia="Calibri"/>
          <w:color w:val="000000"/>
          <w:kern w:val="24"/>
        </w:rPr>
        <w:t xml:space="preserve">взаимосвязанной </w:t>
      </w:r>
      <w:r w:rsidR="000B49C8" w:rsidRPr="00A2642A">
        <w:rPr>
          <w:rFonts w:eastAsia="Calibri"/>
          <w:color w:val="000000"/>
          <w:kern w:val="24"/>
        </w:rPr>
        <w:t xml:space="preserve">кредитной </w:t>
      </w:r>
      <w:r w:rsidRPr="00A2642A">
        <w:rPr>
          <w:rFonts w:eastAsia="Calibri"/>
          <w:color w:val="000000"/>
          <w:kern w:val="24"/>
        </w:rPr>
        <w:t xml:space="preserve">сделки </w:t>
      </w:r>
      <w:r w:rsidR="000B49C8" w:rsidRPr="00A2642A">
        <w:rPr>
          <w:rFonts w:eastAsia="Calibri"/>
          <w:color w:val="000000"/>
          <w:kern w:val="24"/>
        </w:rPr>
        <w:t xml:space="preserve">в форме овердрафт </w:t>
      </w:r>
      <w:r w:rsidRPr="00A2642A">
        <w:rPr>
          <w:rFonts w:eastAsia="Calibri"/>
          <w:color w:val="000000"/>
          <w:kern w:val="24"/>
        </w:rPr>
        <w:t xml:space="preserve">в совокупности с ранее заключенными </w:t>
      </w:r>
      <w:r w:rsidR="000B49C8" w:rsidRPr="00A2642A">
        <w:rPr>
          <w:rFonts w:eastAsia="Calibri"/>
          <w:color w:val="000000"/>
          <w:kern w:val="24"/>
        </w:rPr>
        <w:t xml:space="preserve">между ПАО «Калужская сбытовая компания» и АО «АБ </w:t>
      </w:r>
      <w:proofErr w:type="gramStart"/>
      <w:r w:rsidR="000B49C8" w:rsidRPr="00A2642A">
        <w:rPr>
          <w:rFonts w:eastAsia="Calibri"/>
          <w:color w:val="000000"/>
          <w:kern w:val="24"/>
        </w:rPr>
        <w:t>РОССИЯ»  кредитными</w:t>
      </w:r>
      <w:proofErr w:type="gramEnd"/>
      <w:r w:rsidR="000B49C8" w:rsidRPr="00A2642A">
        <w:rPr>
          <w:rFonts w:eastAsia="Calibri"/>
          <w:color w:val="000000"/>
          <w:kern w:val="24"/>
        </w:rPr>
        <w:t xml:space="preserve"> </w:t>
      </w:r>
      <w:r w:rsidRPr="00A2642A">
        <w:rPr>
          <w:rFonts w:eastAsia="Calibri"/>
          <w:color w:val="000000"/>
          <w:kern w:val="24"/>
        </w:rPr>
        <w:t>сделками составляет более 50% от балансовой стоимости  активов</w:t>
      </w:r>
      <w:r w:rsidR="000B49C8" w:rsidRPr="00A2642A">
        <w:rPr>
          <w:rFonts w:eastAsia="Calibri"/>
          <w:color w:val="000000"/>
          <w:kern w:val="24"/>
        </w:rPr>
        <w:t xml:space="preserve"> Общества</w:t>
      </w:r>
      <w:r w:rsidRPr="00A2642A">
        <w:rPr>
          <w:rFonts w:eastAsia="Calibri"/>
          <w:color w:val="000000"/>
          <w:kern w:val="24"/>
        </w:rPr>
        <w:t xml:space="preserve">. Балансовая стоимость активов </w:t>
      </w:r>
      <w:r w:rsidR="000B49C8" w:rsidRPr="00A2642A">
        <w:rPr>
          <w:rFonts w:eastAsia="Calibri"/>
          <w:color w:val="000000"/>
          <w:kern w:val="24"/>
        </w:rPr>
        <w:t xml:space="preserve">ПАО «Калужская сбытовая компания» </w:t>
      </w:r>
      <w:r w:rsidRPr="00A2642A">
        <w:rPr>
          <w:rFonts w:eastAsia="Calibri"/>
          <w:color w:val="000000"/>
          <w:kern w:val="24"/>
        </w:rPr>
        <w:t xml:space="preserve">на дату окончания последнего завершенного отчетного периода, предшествующего совершению сделки (заключению договора) по состоянию на 30.09.2022 г. составила 7 005 379 000 рублей. </w:t>
      </w:r>
    </w:p>
    <w:sectPr w:rsidR="00277ECC" w:rsidRPr="00A2642A" w:rsidSect="002114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DD1"/>
    <w:multiLevelType w:val="hybridMultilevel"/>
    <w:tmpl w:val="2DEE88BC"/>
    <w:lvl w:ilvl="0" w:tplc="17BE2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652B55"/>
    <w:multiLevelType w:val="multilevel"/>
    <w:tmpl w:val="3A6A8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42BE25C8"/>
    <w:multiLevelType w:val="multilevel"/>
    <w:tmpl w:val="5D72799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B136D07"/>
    <w:multiLevelType w:val="multilevel"/>
    <w:tmpl w:val="F11C5C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736A87"/>
    <w:multiLevelType w:val="hybridMultilevel"/>
    <w:tmpl w:val="BCF0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4D83"/>
    <w:multiLevelType w:val="multilevel"/>
    <w:tmpl w:val="873A3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3B5B35"/>
    <w:multiLevelType w:val="multilevel"/>
    <w:tmpl w:val="B9D22A2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7" w15:restartNumberingAfterBreak="0">
    <w:nsid w:val="53D97843"/>
    <w:multiLevelType w:val="multilevel"/>
    <w:tmpl w:val="ECC01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FB7E27"/>
    <w:multiLevelType w:val="hybridMultilevel"/>
    <w:tmpl w:val="14485074"/>
    <w:lvl w:ilvl="0" w:tplc="F12E334E">
      <w:start w:val="1"/>
      <w:numFmt w:val="decimal"/>
      <w:lvlText w:val="3.%1."/>
      <w:lvlJc w:val="left"/>
      <w:pPr>
        <w:ind w:left="928" w:hanging="360"/>
      </w:pPr>
      <w:rPr>
        <w:rFonts w:cs="Times New Roman" w:hint="default"/>
        <w:b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592634">
    <w:abstractNumId w:val="7"/>
  </w:num>
  <w:num w:numId="2" w16cid:durableId="2098214138">
    <w:abstractNumId w:val="6"/>
  </w:num>
  <w:num w:numId="3" w16cid:durableId="1660772324">
    <w:abstractNumId w:val="2"/>
  </w:num>
  <w:num w:numId="4" w16cid:durableId="48845536">
    <w:abstractNumId w:val="3"/>
  </w:num>
  <w:num w:numId="5" w16cid:durableId="527914625">
    <w:abstractNumId w:val="1"/>
  </w:num>
  <w:num w:numId="6" w16cid:durableId="1287159444">
    <w:abstractNumId w:val="2"/>
  </w:num>
  <w:num w:numId="7" w16cid:durableId="166099062">
    <w:abstractNumId w:val="5"/>
  </w:num>
  <w:num w:numId="8" w16cid:durableId="590696499">
    <w:abstractNumId w:val="0"/>
  </w:num>
  <w:num w:numId="9" w16cid:durableId="769665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000079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EC"/>
    <w:rsid w:val="00016C57"/>
    <w:rsid w:val="00040F73"/>
    <w:rsid w:val="00053E9A"/>
    <w:rsid w:val="00085121"/>
    <w:rsid w:val="000A2968"/>
    <w:rsid w:val="000B49C8"/>
    <w:rsid w:val="000C426E"/>
    <w:rsid w:val="000D3183"/>
    <w:rsid w:val="000F6E4F"/>
    <w:rsid w:val="00114811"/>
    <w:rsid w:val="0012211C"/>
    <w:rsid w:val="00125545"/>
    <w:rsid w:val="001421A8"/>
    <w:rsid w:val="001966A3"/>
    <w:rsid w:val="001B3B6E"/>
    <w:rsid w:val="001C2697"/>
    <w:rsid w:val="001C4DBF"/>
    <w:rsid w:val="001C5D43"/>
    <w:rsid w:val="00205225"/>
    <w:rsid w:val="002114E3"/>
    <w:rsid w:val="00213EC0"/>
    <w:rsid w:val="00216C94"/>
    <w:rsid w:val="002530AB"/>
    <w:rsid w:val="0026479B"/>
    <w:rsid w:val="002734B5"/>
    <w:rsid w:val="00277ECC"/>
    <w:rsid w:val="00285F28"/>
    <w:rsid w:val="002C09A3"/>
    <w:rsid w:val="002F2A83"/>
    <w:rsid w:val="00312E63"/>
    <w:rsid w:val="003263CE"/>
    <w:rsid w:val="00382517"/>
    <w:rsid w:val="003A64F0"/>
    <w:rsid w:val="003A7344"/>
    <w:rsid w:val="003B53C3"/>
    <w:rsid w:val="003C73EC"/>
    <w:rsid w:val="00402A54"/>
    <w:rsid w:val="00456531"/>
    <w:rsid w:val="0046261B"/>
    <w:rsid w:val="0047480E"/>
    <w:rsid w:val="0048678E"/>
    <w:rsid w:val="004905B5"/>
    <w:rsid w:val="004A1D41"/>
    <w:rsid w:val="004C049C"/>
    <w:rsid w:val="004C08AA"/>
    <w:rsid w:val="004C6669"/>
    <w:rsid w:val="004D28BC"/>
    <w:rsid w:val="004D5218"/>
    <w:rsid w:val="0051186D"/>
    <w:rsid w:val="00515A4F"/>
    <w:rsid w:val="00533E91"/>
    <w:rsid w:val="00572D4D"/>
    <w:rsid w:val="00586101"/>
    <w:rsid w:val="005871EA"/>
    <w:rsid w:val="00597BBE"/>
    <w:rsid w:val="005B1CA1"/>
    <w:rsid w:val="005B1F99"/>
    <w:rsid w:val="005B6194"/>
    <w:rsid w:val="005D45AD"/>
    <w:rsid w:val="005D6E7D"/>
    <w:rsid w:val="005D76CA"/>
    <w:rsid w:val="005E3D57"/>
    <w:rsid w:val="00630C5F"/>
    <w:rsid w:val="00632DE8"/>
    <w:rsid w:val="00637BE9"/>
    <w:rsid w:val="006423F2"/>
    <w:rsid w:val="00643E3C"/>
    <w:rsid w:val="00655BB9"/>
    <w:rsid w:val="0067038C"/>
    <w:rsid w:val="00673E07"/>
    <w:rsid w:val="006A4F4E"/>
    <w:rsid w:val="006B0795"/>
    <w:rsid w:val="006B2AC2"/>
    <w:rsid w:val="00701990"/>
    <w:rsid w:val="00711D4A"/>
    <w:rsid w:val="00712027"/>
    <w:rsid w:val="00716F5F"/>
    <w:rsid w:val="007201E9"/>
    <w:rsid w:val="00723390"/>
    <w:rsid w:val="00723A25"/>
    <w:rsid w:val="00743587"/>
    <w:rsid w:val="00755F22"/>
    <w:rsid w:val="00775025"/>
    <w:rsid w:val="007769CC"/>
    <w:rsid w:val="007D5FF6"/>
    <w:rsid w:val="007E0675"/>
    <w:rsid w:val="007E0E53"/>
    <w:rsid w:val="007F785E"/>
    <w:rsid w:val="008057CE"/>
    <w:rsid w:val="0082203B"/>
    <w:rsid w:val="00851402"/>
    <w:rsid w:val="0086651B"/>
    <w:rsid w:val="00872AFF"/>
    <w:rsid w:val="0087484E"/>
    <w:rsid w:val="00893D41"/>
    <w:rsid w:val="008A3C42"/>
    <w:rsid w:val="008A3F4E"/>
    <w:rsid w:val="008A47E6"/>
    <w:rsid w:val="008C10CB"/>
    <w:rsid w:val="008C5CC9"/>
    <w:rsid w:val="008D3F63"/>
    <w:rsid w:val="008E2B9C"/>
    <w:rsid w:val="008F44BE"/>
    <w:rsid w:val="00904D35"/>
    <w:rsid w:val="009061D0"/>
    <w:rsid w:val="00915B52"/>
    <w:rsid w:val="0093552E"/>
    <w:rsid w:val="00956989"/>
    <w:rsid w:val="0098095E"/>
    <w:rsid w:val="00993D39"/>
    <w:rsid w:val="009A06E9"/>
    <w:rsid w:val="009A3759"/>
    <w:rsid w:val="009B0429"/>
    <w:rsid w:val="009B14EF"/>
    <w:rsid w:val="009B7960"/>
    <w:rsid w:val="009E6CF3"/>
    <w:rsid w:val="009F4848"/>
    <w:rsid w:val="00A06A59"/>
    <w:rsid w:val="00A15B49"/>
    <w:rsid w:val="00A222EC"/>
    <w:rsid w:val="00A2642A"/>
    <w:rsid w:val="00A3018B"/>
    <w:rsid w:val="00A31B6E"/>
    <w:rsid w:val="00A352FD"/>
    <w:rsid w:val="00A42E88"/>
    <w:rsid w:val="00A46024"/>
    <w:rsid w:val="00A47193"/>
    <w:rsid w:val="00A506F4"/>
    <w:rsid w:val="00A93F92"/>
    <w:rsid w:val="00AB0925"/>
    <w:rsid w:val="00AB14B0"/>
    <w:rsid w:val="00AE4229"/>
    <w:rsid w:val="00AF50AB"/>
    <w:rsid w:val="00B31403"/>
    <w:rsid w:val="00B31576"/>
    <w:rsid w:val="00B715B4"/>
    <w:rsid w:val="00B80A14"/>
    <w:rsid w:val="00B922CD"/>
    <w:rsid w:val="00B925C5"/>
    <w:rsid w:val="00BA15E1"/>
    <w:rsid w:val="00BA1B94"/>
    <w:rsid w:val="00BD0FBC"/>
    <w:rsid w:val="00BD5257"/>
    <w:rsid w:val="00BD6CFE"/>
    <w:rsid w:val="00BF0453"/>
    <w:rsid w:val="00BF6923"/>
    <w:rsid w:val="00C119D6"/>
    <w:rsid w:val="00C21441"/>
    <w:rsid w:val="00C31468"/>
    <w:rsid w:val="00C525A6"/>
    <w:rsid w:val="00C70E30"/>
    <w:rsid w:val="00C73775"/>
    <w:rsid w:val="00C76E57"/>
    <w:rsid w:val="00C8140D"/>
    <w:rsid w:val="00C82B2D"/>
    <w:rsid w:val="00C86771"/>
    <w:rsid w:val="00C93106"/>
    <w:rsid w:val="00CA540F"/>
    <w:rsid w:val="00CC18ED"/>
    <w:rsid w:val="00CC6914"/>
    <w:rsid w:val="00CD6BDC"/>
    <w:rsid w:val="00D029C8"/>
    <w:rsid w:val="00D163C0"/>
    <w:rsid w:val="00D20801"/>
    <w:rsid w:val="00D25DFC"/>
    <w:rsid w:val="00D31807"/>
    <w:rsid w:val="00D50AE6"/>
    <w:rsid w:val="00D56F03"/>
    <w:rsid w:val="00D62DD5"/>
    <w:rsid w:val="00D74398"/>
    <w:rsid w:val="00D76205"/>
    <w:rsid w:val="00DA6AFD"/>
    <w:rsid w:val="00DC454E"/>
    <w:rsid w:val="00DD3AE9"/>
    <w:rsid w:val="00DD4ACE"/>
    <w:rsid w:val="00DD7656"/>
    <w:rsid w:val="00DE7A1E"/>
    <w:rsid w:val="00E025CD"/>
    <w:rsid w:val="00E06C43"/>
    <w:rsid w:val="00E234EF"/>
    <w:rsid w:val="00E4073D"/>
    <w:rsid w:val="00E42D5F"/>
    <w:rsid w:val="00E5155D"/>
    <w:rsid w:val="00E7022D"/>
    <w:rsid w:val="00E804A8"/>
    <w:rsid w:val="00E821E3"/>
    <w:rsid w:val="00E91A37"/>
    <w:rsid w:val="00EB01A2"/>
    <w:rsid w:val="00EC16D1"/>
    <w:rsid w:val="00ED65A1"/>
    <w:rsid w:val="00F051FD"/>
    <w:rsid w:val="00F15BED"/>
    <w:rsid w:val="00F27D9C"/>
    <w:rsid w:val="00F34AA7"/>
    <w:rsid w:val="00F37CAA"/>
    <w:rsid w:val="00F64F29"/>
    <w:rsid w:val="00F80888"/>
    <w:rsid w:val="00F877FE"/>
    <w:rsid w:val="00F92B62"/>
    <w:rsid w:val="00F969E9"/>
    <w:rsid w:val="00F97E3A"/>
    <w:rsid w:val="00FB0BC4"/>
    <w:rsid w:val="00FB12EE"/>
    <w:rsid w:val="00FE2D10"/>
    <w:rsid w:val="00FF3A2E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DAD0"/>
  <w15:docId w15:val="{D0D93930-B013-436D-AC04-428DFFAB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63"/>
  </w:style>
  <w:style w:type="paragraph" w:styleId="1">
    <w:name w:val="heading 1"/>
    <w:basedOn w:val="a"/>
    <w:next w:val="a"/>
    <w:link w:val="10"/>
    <w:uiPriority w:val="99"/>
    <w:qFormat/>
    <w:rsid w:val="00A2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552E"/>
    <w:pPr>
      <w:keepNext/>
      <w:tabs>
        <w:tab w:val="num" w:pos="311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3552E"/>
    <w:pPr>
      <w:keepNext/>
      <w:tabs>
        <w:tab w:val="num" w:pos="3119"/>
      </w:tabs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3552E"/>
    <w:pPr>
      <w:keepNext/>
      <w:tabs>
        <w:tab w:val="num" w:pos="3119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3552E"/>
    <w:pPr>
      <w:keepNext/>
      <w:tabs>
        <w:tab w:val="num" w:pos="3119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3552E"/>
    <w:pPr>
      <w:keepNext/>
      <w:tabs>
        <w:tab w:val="num" w:pos="311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3552E"/>
    <w:pPr>
      <w:keepNext/>
      <w:tabs>
        <w:tab w:val="num" w:pos="3119"/>
      </w:tabs>
      <w:spacing w:after="0" w:line="240" w:lineRule="auto"/>
      <w:outlineLvl w:val="6"/>
    </w:pPr>
    <w:rPr>
      <w:rFonts w:ascii="Times New Roman" w:eastAsia="Times New Roman" w:hAnsi="Times New Roman" w:cs="Times New Roman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222E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552E"/>
    <w:pPr>
      <w:tabs>
        <w:tab w:val="num" w:pos="3119"/>
      </w:tabs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A222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Стиль2"/>
    <w:basedOn w:val="1"/>
    <w:next w:val="a"/>
    <w:autoRedefine/>
    <w:rsid w:val="00A222EC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нак"/>
    <w:basedOn w:val="a"/>
    <w:rsid w:val="00A222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aliases w:val="название,Абзац без кр.стр.,Подпись рисунка,Bullet List,FooterText,numbered,SL_Абзац списка,List Paragraph,Маркер,f_Абзац 1,Bullet Number,Нумерованый список,lp1,ПАРАГРАФ,List Paragraph1,Абзац списка4,Цветной список - Акцент 11,8т рис,List1"/>
    <w:basedOn w:val="a"/>
    <w:link w:val="a5"/>
    <w:uiPriority w:val="34"/>
    <w:qFormat/>
    <w:rsid w:val="00A222EC"/>
    <w:pPr>
      <w:ind w:left="720"/>
      <w:contextualSpacing/>
    </w:pPr>
  </w:style>
  <w:style w:type="paragraph" w:styleId="a6">
    <w:name w:val="Body Text"/>
    <w:aliases w:val="body text,текст таблицы,Шаблон для отчетов по оценке,Подпись1,Основной текст Знак Знак Знак Знак Знак Знак,Iniiaiie oaeno Ciae"/>
    <w:basedOn w:val="a"/>
    <w:link w:val="a7"/>
    <w:uiPriority w:val="99"/>
    <w:rsid w:val="00A22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aliases w:val="body text Знак,текст таблицы Знак,Шаблон для отчетов по оценке Знак,Подпись1 Знак,Основной текст Знак Знак Знак Знак Знак Знак Знак,Iniiaiie oaeno Ciae Знак"/>
    <w:basedOn w:val="a0"/>
    <w:link w:val="a6"/>
    <w:uiPriority w:val="99"/>
    <w:rsid w:val="00A222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99"/>
    <w:qFormat/>
    <w:rsid w:val="00285F28"/>
    <w:pPr>
      <w:spacing w:after="0" w:line="240" w:lineRule="auto"/>
    </w:pPr>
  </w:style>
  <w:style w:type="paragraph" w:styleId="22">
    <w:name w:val="Body Text 2"/>
    <w:basedOn w:val="a"/>
    <w:link w:val="23"/>
    <w:uiPriority w:val="99"/>
    <w:unhideWhenUsed/>
    <w:rsid w:val="00EB01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B01A2"/>
  </w:style>
  <w:style w:type="character" w:styleId="a9">
    <w:name w:val="Emphasis"/>
    <w:basedOn w:val="a0"/>
    <w:uiPriority w:val="20"/>
    <w:qFormat/>
    <w:rsid w:val="00DD3AE9"/>
    <w:rPr>
      <w:i/>
      <w:iCs/>
    </w:rPr>
  </w:style>
  <w:style w:type="paragraph" w:customStyle="1" w:styleId="aa">
    <w:name w:val="КРСТР"/>
    <w:basedOn w:val="a"/>
    <w:rsid w:val="000D3183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20">
    <w:name w:val="Основной текст 22"/>
    <w:basedOn w:val="a"/>
    <w:rsid w:val="000D318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A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3552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3552E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355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355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355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3552E"/>
    <w:rPr>
      <w:rFonts w:ascii="Times New Roman" w:eastAsia="Times New Roman" w:hAnsi="Times New Roman" w:cs="Times New Roman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93552E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3552E"/>
  </w:style>
  <w:style w:type="paragraph" w:customStyle="1" w:styleId="110">
    <w:name w:val="Îáû÷íûé + 11 ïò"/>
    <w:basedOn w:val="a"/>
    <w:uiPriority w:val="99"/>
    <w:rsid w:val="0093552E"/>
    <w:pPr>
      <w:widowControl w:val="0"/>
      <w:tabs>
        <w:tab w:val="left" w:pos="426"/>
        <w:tab w:val="left" w:pos="567"/>
      </w:tabs>
      <w:suppressAutoHyphens/>
      <w:overflowPunct w:val="0"/>
      <w:autoSpaceDE w:val="0"/>
      <w:autoSpaceDN w:val="0"/>
      <w:adjustRightInd w:val="0"/>
      <w:spacing w:after="0" w:line="240" w:lineRule="auto"/>
      <w:ind w:firstLine="24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List Paragraph Знак,Маркер Знак,f_Абзац 1 Знак,Bullet Number Знак,Нумерованый список Знак,lp1 Знак,List1 Знак"/>
    <w:basedOn w:val="a0"/>
    <w:link w:val="a4"/>
    <w:uiPriority w:val="34"/>
    <w:qFormat/>
    <w:locked/>
    <w:rsid w:val="0093552E"/>
  </w:style>
  <w:style w:type="paragraph" w:styleId="24">
    <w:name w:val="Body Text Indent 2"/>
    <w:basedOn w:val="a"/>
    <w:link w:val="25"/>
    <w:uiPriority w:val="99"/>
    <w:unhideWhenUsed/>
    <w:rsid w:val="009355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55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93552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9355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lock Text"/>
    <w:basedOn w:val="a"/>
    <w:uiPriority w:val="99"/>
    <w:rsid w:val="0093552E"/>
    <w:pPr>
      <w:autoSpaceDE w:val="0"/>
      <w:autoSpaceDN w:val="0"/>
      <w:spacing w:after="0" w:line="240" w:lineRule="auto"/>
      <w:ind w:left="284" w:right="-766" w:firstLine="4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93552E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FF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355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3552E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annotation reference"/>
    <w:basedOn w:val="a0"/>
    <w:uiPriority w:val="99"/>
    <w:semiHidden/>
    <w:unhideWhenUsed/>
    <w:rsid w:val="009355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55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55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55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55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4">
    <w:name w:val="header"/>
    <w:basedOn w:val="a"/>
    <w:link w:val="af5"/>
    <w:uiPriority w:val="99"/>
    <w:unhideWhenUsed/>
    <w:rsid w:val="009355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9355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355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93552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b"/>
    <w:uiPriority w:val="99"/>
    <w:rsid w:val="00935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3"/>
    <w:basedOn w:val="a1"/>
    <w:rsid w:val="009355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6">
    <w:name w:val="2"/>
    <w:basedOn w:val="a1"/>
    <w:rsid w:val="009355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3">
    <w:name w:val="1"/>
    <w:basedOn w:val="a1"/>
    <w:rsid w:val="009355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WW8Num6z2">
    <w:name w:val="WW8Num6z2"/>
    <w:uiPriority w:val="99"/>
    <w:rsid w:val="0093552E"/>
    <w:rPr>
      <w:rFonts w:ascii="Wingdings" w:hAnsi="Wingdings"/>
    </w:rPr>
  </w:style>
  <w:style w:type="character" w:customStyle="1" w:styleId="CharStyle10">
    <w:name w:val="Char Style 10"/>
    <w:basedOn w:val="a0"/>
    <w:link w:val="Style9"/>
    <w:locked/>
    <w:rsid w:val="0093552E"/>
    <w:rPr>
      <w:sz w:val="18"/>
      <w:szCs w:val="18"/>
      <w:shd w:val="clear" w:color="auto" w:fill="FFFFFF"/>
    </w:rPr>
  </w:style>
  <w:style w:type="paragraph" w:customStyle="1" w:styleId="Style9">
    <w:name w:val="Style 9"/>
    <w:basedOn w:val="a"/>
    <w:link w:val="CharStyle10"/>
    <w:rsid w:val="0093552E"/>
    <w:pPr>
      <w:widowControl w:val="0"/>
      <w:shd w:val="clear" w:color="auto" w:fill="FFFFFF"/>
      <w:spacing w:after="0" w:line="240" w:lineRule="auto"/>
    </w:pPr>
    <w:rPr>
      <w:sz w:val="18"/>
      <w:szCs w:val="18"/>
    </w:rPr>
  </w:style>
  <w:style w:type="character" w:styleId="af8">
    <w:name w:val="Strong"/>
    <w:uiPriority w:val="99"/>
    <w:qFormat/>
    <w:rsid w:val="00701990"/>
    <w:rPr>
      <w:rFonts w:cs="Times New Roman"/>
      <w:b/>
      <w:bCs/>
    </w:rPr>
  </w:style>
  <w:style w:type="paragraph" w:customStyle="1" w:styleId="msonormalmrcssattr">
    <w:name w:val="msonormal_mr_css_attr"/>
    <w:basedOn w:val="a"/>
    <w:rsid w:val="00A15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15B49"/>
  </w:style>
  <w:style w:type="table" w:customStyle="1" w:styleId="27">
    <w:name w:val="Сетка таблицы2"/>
    <w:basedOn w:val="a1"/>
    <w:next w:val="ab"/>
    <w:uiPriority w:val="99"/>
    <w:rsid w:val="00E91A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E4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6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F808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F80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basedOn w:val="a"/>
    <w:next w:val="af9"/>
    <w:uiPriority w:val="99"/>
    <w:rsid w:val="001C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7F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Матвеева Наталья Ягафаровна</cp:lastModifiedBy>
  <cp:revision>5</cp:revision>
  <cp:lastPrinted>2019-10-01T10:27:00Z</cp:lastPrinted>
  <dcterms:created xsi:type="dcterms:W3CDTF">2023-01-13T11:35:00Z</dcterms:created>
  <dcterms:modified xsi:type="dcterms:W3CDTF">2023-01-17T08:35:00Z</dcterms:modified>
</cp:coreProperties>
</file>