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7412" w14:textId="77777777" w:rsidR="00D310A7" w:rsidRPr="00566551" w:rsidRDefault="00D310A7" w:rsidP="00D310A7">
      <w:pPr>
        <w:pStyle w:val="prilozhenieglava"/>
        <w:spacing w:before="0" w:after="0"/>
        <w:rPr>
          <w:caps w:val="0"/>
        </w:rPr>
      </w:pPr>
      <w:r w:rsidRPr="00566551">
        <w:rPr>
          <w:caps w:val="0"/>
        </w:rPr>
        <w:t xml:space="preserve">Сообщение о существенном факте </w:t>
      </w:r>
    </w:p>
    <w:p w14:paraId="3A75B34D" w14:textId="2365460E" w:rsidR="00E66259" w:rsidRPr="002B1EBF" w:rsidRDefault="00D310A7" w:rsidP="002B1EBF">
      <w:pPr>
        <w:pStyle w:val="prilozhenieglava"/>
        <w:spacing w:before="0" w:after="0"/>
        <w:rPr>
          <w:caps w:val="0"/>
        </w:rPr>
      </w:pPr>
      <w:r w:rsidRPr="002B1EBF">
        <w:rPr>
          <w:caps w:val="0"/>
        </w:rPr>
        <w:t>«</w:t>
      </w:r>
      <w:r w:rsidR="00FE4F84">
        <w:rPr>
          <w:caps w:val="0"/>
        </w:rPr>
        <w:t>О</w:t>
      </w:r>
      <w:r w:rsidR="00FE4F84" w:rsidRPr="00FE4F84">
        <w:rPr>
          <w:caps w:val="0"/>
        </w:rPr>
        <w:t>б иных событиях (действиях), оказывающих, по мнению эмитента, существенное влияние на стоимость или котировки его ценных бумаг</w:t>
      </w:r>
      <w:r w:rsidR="00E66259">
        <w:rPr>
          <w:caps w:val="0"/>
        </w:rPr>
        <w:t>»</w:t>
      </w:r>
    </w:p>
    <w:p w14:paraId="506C65DE" w14:textId="77777777" w:rsidR="00E66259" w:rsidRPr="00566551" w:rsidRDefault="00E66259" w:rsidP="00E66259">
      <w:pPr>
        <w:pStyle w:val="prilozhenieglava"/>
        <w:spacing w:before="0" w:after="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78"/>
      </w:tblGrid>
      <w:tr w:rsidR="00463495" w:rsidRPr="0006608F" w14:paraId="0C7A69A3" w14:textId="77777777" w:rsidTr="00463495">
        <w:tc>
          <w:tcPr>
            <w:tcW w:w="9923" w:type="dxa"/>
            <w:gridSpan w:val="2"/>
            <w:tcBorders>
              <w:top w:val="single" w:sz="4" w:space="0" w:color="auto"/>
              <w:left w:val="single" w:sz="4" w:space="0" w:color="auto"/>
              <w:bottom w:val="single" w:sz="4" w:space="0" w:color="auto"/>
              <w:right w:val="single" w:sz="4" w:space="0" w:color="auto"/>
            </w:tcBorders>
          </w:tcPr>
          <w:p w14:paraId="07EF902B" w14:textId="77777777" w:rsidR="00463495" w:rsidRPr="0006608F" w:rsidRDefault="00463495" w:rsidP="00AB1F8A">
            <w:pPr>
              <w:pStyle w:val="prilozhenie"/>
              <w:ind w:firstLine="0"/>
              <w:jc w:val="center"/>
            </w:pPr>
            <w:r w:rsidRPr="0006608F">
              <w:t>1. Общие сведения</w:t>
            </w:r>
          </w:p>
        </w:tc>
      </w:tr>
      <w:tr w:rsidR="00463495" w:rsidRPr="000A0C71" w14:paraId="26EA3FBA" w14:textId="77777777" w:rsidTr="00463495">
        <w:tc>
          <w:tcPr>
            <w:tcW w:w="4745" w:type="dxa"/>
            <w:tcBorders>
              <w:top w:val="single" w:sz="4" w:space="0" w:color="auto"/>
              <w:left w:val="single" w:sz="4" w:space="0" w:color="auto"/>
              <w:bottom w:val="single" w:sz="4" w:space="0" w:color="auto"/>
              <w:right w:val="single" w:sz="4" w:space="0" w:color="auto"/>
            </w:tcBorders>
          </w:tcPr>
          <w:p w14:paraId="4F33458A" w14:textId="77777777" w:rsidR="00463495" w:rsidRPr="0006608F" w:rsidRDefault="00463495" w:rsidP="00AB1F8A">
            <w:pPr>
              <w:pStyle w:val="prilozhenie"/>
              <w:ind w:firstLine="0"/>
              <w:jc w:val="left"/>
              <w:rPr>
                <w:lang w:eastAsia="ru-RU"/>
              </w:rPr>
            </w:pPr>
            <w:r w:rsidRPr="000A0C71">
              <w:rPr>
                <w:lang w:eastAsia="ru-RU"/>
              </w:rPr>
              <w:t>1.1. Полное фирменное наименование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7CFFA93A" w14:textId="77777777" w:rsidR="00463495" w:rsidRPr="000A0C71" w:rsidRDefault="00463495" w:rsidP="00AB1F8A">
            <w:pPr>
              <w:ind w:left="85" w:right="85"/>
              <w:jc w:val="center"/>
              <w:rPr>
                <w:b/>
                <w:bCs/>
                <w:sz w:val="24"/>
                <w:szCs w:val="24"/>
                <w:lang w:eastAsia="ru-RU"/>
              </w:rPr>
            </w:pPr>
            <w:r w:rsidRPr="000A0C71">
              <w:rPr>
                <w:b/>
                <w:bCs/>
                <w:sz w:val="24"/>
                <w:szCs w:val="24"/>
                <w:lang w:eastAsia="ru-RU"/>
              </w:rPr>
              <w:t>Публичное акционерное общество</w:t>
            </w:r>
          </w:p>
          <w:p w14:paraId="770C1E10" w14:textId="77777777" w:rsidR="00463495" w:rsidRPr="000A0C71" w:rsidRDefault="00463495" w:rsidP="00AB1F8A">
            <w:pPr>
              <w:pStyle w:val="prilozhenie"/>
              <w:ind w:firstLine="0"/>
              <w:jc w:val="center"/>
              <w:rPr>
                <w:b/>
                <w:bCs/>
                <w:lang w:eastAsia="ru-RU"/>
              </w:rPr>
            </w:pPr>
            <w:r w:rsidRPr="000A0C71">
              <w:rPr>
                <w:b/>
                <w:bCs/>
                <w:lang w:eastAsia="ru-RU"/>
              </w:rPr>
              <w:t>«Калужская сбытовая компания»</w:t>
            </w:r>
          </w:p>
        </w:tc>
      </w:tr>
      <w:tr w:rsidR="00463495" w:rsidRPr="000A0C71" w14:paraId="4CD2E051" w14:textId="77777777" w:rsidTr="00463495">
        <w:tc>
          <w:tcPr>
            <w:tcW w:w="4745" w:type="dxa"/>
            <w:tcBorders>
              <w:top w:val="single" w:sz="4" w:space="0" w:color="auto"/>
              <w:left w:val="single" w:sz="4" w:space="0" w:color="auto"/>
              <w:bottom w:val="single" w:sz="4" w:space="0" w:color="auto"/>
              <w:right w:val="single" w:sz="4" w:space="0" w:color="auto"/>
            </w:tcBorders>
          </w:tcPr>
          <w:p w14:paraId="039B9C6A" w14:textId="77777777" w:rsidR="00463495" w:rsidRPr="0006608F" w:rsidRDefault="00463495" w:rsidP="00AB1F8A">
            <w:pPr>
              <w:pStyle w:val="prilozhenie"/>
              <w:ind w:firstLine="0"/>
              <w:jc w:val="left"/>
              <w:rPr>
                <w:lang w:eastAsia="ru-RU"/>
              </w:rPr>
            </w:pPr>
            <w:r w:rsidRPr="000A0C71">
              <w:rPr>
                <w:lang w:eastAsia="ru-RU"/>
              </w:rPr>
              <w:t xml:space="preserve">1.2. </w:t>
            </w:r>
            <w:r>
              <w:t>Адрес эмитента, указанный в едином государственном реестре юридических лиц</w:t>
            </w:r>
          </w:p>
        </w:tc>
        <w:tc>
          <w:tcPr>
            <w:tcW w:w="5178" w:type="dxa"/>
            <w:tcBorders>
              <w:top w:val="single" w:sz="4" w:space="0" w:color="auto"/>
              <w:left w:val="single" w:sz="4" w:space="0" w:color="auto"/>
              <w:bottom w:val="single" w:sz="4" w:space="0" w:color="auto"/>
              <w:right w:val="single" w:sz="4" w:space="0" w:color="auto"/>
            </w:tcBorders>
            <w:vAlign w:val="center"/>
          </w:tcPr>
          <w:p w14:paraId="03CC39D2" w14:textId="77777777" w:rsidR="00463495" w:rsidRPr="000A0C71" w:rsidRDefault="00463495" w:rsidP="00AB1F8A">
            <w:pPr>
              <w:pStyle w:val="prilozhenie"/>
              <w:ind w:firstLine="0"/>
              <w:jc w:val="center"/>
              <w:rPr>
                <w:b/>
                <w:bCs/>
                <w:lang w:eastAsia="ru-RU"/>
              </w:rPr>
            </w:pPr>
            <w:r w:rsidRPr="000A0C71">
              <w:rPr>
                <w:b/>
                <w:bCs/>
                <w:lang w:eastAsia="ru-RU"/>
              </w:rPr>
              <w:t>Российская Федерация, г. Калуга, пер. Суворова, д. 8</w:t>
            </w:r>
          </w:p>
        </w:tc>
      </w:tr>
      <w:tr w:rsidR="00463495" w:rsidRPr="000A0C71" w14:paraId="73A6DE35" w14:textId="77777777" w:rsidTr="00463495">
        <w:tc>
          <w:tcPr>
            <w:tcW w:w="4745" w:type="dxa"/>
            <w:tcBorders>
              <w:top w:val="single" w:sz="4" w:space="0" w:color="auto"/>
              <w:left w:val="single" w:sz="4" w:space="0" w:color="auto"/>
              <w:bottom w:val="single" w:sz="4" w:space="0" w:color="auto"/>
              <w:right w:val="single" w:sz="4" w:space="0" w:color="auto"/>
            </w:tcBorders>
          </w:tcPr>
          <w:p w14:paraId="50F451A6" w14:textId="77777777" w:rsidR="00463495" w:rsidRPr="0006608F" w:rsidRDefault="00463495" w:rsidP="00AB1F8A">
            <w:pPr>
              <w:pStyle w:val="prilozhenie"/>
              <w:ind w:firstLine="0"/>
              <w:jc w:val="left"/>
              <w:rPr>
                <w:lang w:eastAsia="ru-RU"/>
              </w:rPr>
            </w:pPr>
            <w:r w:rsidRPr="000A0C71">
              <w:rPr>
                <w:lang w:eastAsia="ru-RU"/>
              </w:rPr>
              <w:t xml:space="preserve">1.3. </w:t>
            </w:r>
            <w:r>
              <w:t>Основной государственный регистрационный номер (ОГРН)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47ED3F6C" w14:textId="77777777" w:rsidR="00463495" w:rsidRPr="000A0C71" w:rsidRDefault="00463495" w:rsidP="00AB1F8A">
            <w:pPr>
              <w:pStyle w:val="prilozhenie"/>
              <w:ind w:firstLine="0"/>
              <w:jc w:val="center"/>
              <w:rPr>
                <w:b/>
                <w:bCs/>
                <w:lang w:eastAsia="ru-RU"/>
              </w:rPr>
            </w:pPr>
            <w:r w:rsidRPr="000A0C71">
              <w:rPr>
                <w:b/>
                <w:bCs/>
                <w:lang w:eastAsia="ru-RU"/>
              </w:rPr>
              <w:t>1044004751746</w:t>
            </w:r>
          </w:p>
        </w:tc>
      </w:tr>
      <w:tr w:rsidR="00463495" w:rsidRPr="000A0C71" w14:paraId="16649A55" w14:textId="77777777" w:rsidTr="00463495">
        <w:tc>
          <w:tcPr>
            <w:tcW w:w="4745" w:type="dxa"/>
            <w:tcBorders>
              <w:top w:val="single" w:sz="4" w:space="0" w:color="auto"/>
              <w:left w:val="single" w:sz="4" w:space="0" w:color="auto"/>
              <w:bottom w:val="single" w:sz="4" w:space="0" w:color="auto"/>
              <w:right w:val="single" w:sz="4" w:space="0" w:color="auto"/>
            </w:tcBorders>
          </w:tcPr>
          <w:p w14:paraId="63A79E7F" w14:textId="77777777" w:rsidR="00463495" w:rsidRPr="0006608F" w:rsidRDefault="00463495" w:rsidP="00AB1F8A">
            <w:pPr>
              <w:pStyle w:val="prilozhenie"/>
              <w:ind w:firstLine="0"/>
              <w:jc w:val="left"/>
              <w:rPr>
                <w:lang w:eastAsia="ru-RU"/>
              </w:rPr>
            </w:pPr>
            <w:r w:rsidRPr="000A0C71">
              <w:rPr>
                <w:lang w:eastAsia="ru-RU"/>
              </w:rPr>
              <w:t xml:space="preserve">1.4. </w:t>
            </w:r>
            <w:r>
              <w:t>Идентификационный номер налогоплательщика (ИНН)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30786918" w14:textId="77777777" w:rsidR="00463495" w:rsidRPr="000A0C71" w:rsidRDefault="00463495" w:rsidP="00AB1F8A">
            <w:pPr>
              <w:pStyle w:val="prilozhenie"/>
              <w:ind w:firstLine="0"/>
              <w:jc w:val="center"/>
              <w:rPr>
                <w:b/>
                <w:bCs/>
                <w:lang w:eastAsia="ru-RU"/>
              </w:rPr>
            </w:pPr>
            <w:r w:rsidRPr="000A0C71">
              <w:rPr>
                <w:b/>
                <w:bCs/>
                <w:lang w:eastAsia="ru-RU"/>
              </w:rPr>
              <w:t>4029030252</w:t>
            </w:r>
          </w:p>
        </w:tc>
      </w:tr>
      <w:tr w:rsidR="00463495" w:rsidRPr="000A0C71" w14:paraId="757080E4" w14:textId="77777777" w:rsidTr="00463495">
        <w:tc>
          <w:tcPr>
            <w:tcW w:w="4745" w:type="dxa"/>
            <w:tcBorders>
              <w:top w:val="single" w:sz="4" w:space="0" w:color="auto"/>
              <w:left w:val="single" w:sz="4" w:space="0" w:color="auto"/>
              <w:bottom w:val="single" w:sz="4" w:space="0" w:color="auto"/>
              <w:right w:val="single" w:sz="4" w:space="0" w:color="auto"/>
            </w:tcBorders>
          </w:tcPr>
          <w:p w14:paraId="2C8175D6" w14:textId="77777777" w:rsidR="00463495" w:rsidRPr="0006608F" w:rsidRDefault="00463495" w:rsidP="00AB1F8A">
            <w:pPr>
              <w:pStyle w:val="prilozhenie"/>
              <w:ind w:firstLine="0"/>
              <w:jc w:val="left"/>
              <w:rPr>
                <w:lang w:eastAsia="ru-RU"/>
              </w:rPr>
            </w:pPr>
            <w:r w:rsidRPr="000A0C71">
              <w:rPr>
                <w:lang w:eastAsia="ru-RU"/>
              </w:rPr>
              <w:t>1.5. Уникальный код эмитента, присвоенный Банком России</w:t>
            </w:r>
          </w:p>
        </w:tc>
        <w:tc>
          <w:tcPr>
            <w:tcW w:w="5178" w:type="dxa"/>
            <w:tcBorders>
              <w:top w:val="single" w:sz="4" w:space="0" w:color="auto"/>
              <w:left w:val="single" w:sz="4" w:space="0" w:color="auto"/>
              <w:bottom w:val="single" w:sz="4" w:space="0" w:color="auto"/>
              <w:right w:val="single" w:sz="4" w:space="0" w:color="auto"/>
            </w:tcBorders>
            <w:vAlign w:val="center"/>
          </w:tcPr>
          <w:p w14:paraId="7D926D1A" w14:textId="77777777" w:rsidR="00463495" w:rsidRPr="000A0C71" w:rsidRDefault="00463495" w:rsidP="00AB1F8A">
            <w:pPr>
              <w:pStyle w:val="prilozhenie"/>
              <w:ind w:firstLine="0"/>
              <w:jc w:val="center"/>
              <w:rPr>
                <w:b/>
                <w:bCs/>
                <w:lang w:eastAsia="ru-RU"/>
              </w:rPr>
            </w:pPr>
            <w:r w:rsidRPr="000A0C71">
              <w:rPr>
                <w:b/>
                <w:bCs/>
                <w:lang w:eastAsia="ru-RU"/>
              </w:rPr>
              <w:t>65057-D</w:t>
            </w:r>
          </w:p>
        </w:tc>
      </w:tr>
      <w:tr w:rsidR="00463495" w:rsidRPr="00D0429E" w14:paraId="344F5542" w14:textId="77777777" w:rsidTr="00463495">
        <w:tc>
          <w:tcPr>
            <w:tcW w:w="4745" w:type="dxa"/>
            <w:tcBorders>
              <w:top w:val="single" w:sz="4" w:space="0" w:color="auto"/>
              <w:left w:val="single" w:sz="4" w:space="0" w:color="auto"/>
              <w:bottom w:val="single" w:sz="4" w:space="0" w:color="auto"/>
              <w:right w:val="single" w:sz="4" w:space="0" w:color="auto"/>
            </w:tcBorders>
          </w:tcPr>
          <w:p w14:paraId="780DB42B" w14:textId="77777777" w:rsidR="00463495" w:rsidRPr="0006608F" w:rsidRDefault="00463495" w:rsidP="00AB1F8A">
            <w:pPr>
              <w:pStyle w:val="prilozhenie"/>
              <w:ind w:firstLine="0"/>
              <w:jc w:val="left"/>
              <w:rPr>
                <w:lang w:eastAsia="ru-RU"/>
              </w:rPr>
            </w:pPr>
            <w:r w:rsidRPr="000A0C71">
              <w:rPr>
                <w:lang w:eastAsia="ru-RU"/>
              </w:rPr>
              <w:t>1.6. Адрес страницы в сети "Интернет", используемой эмитентом для раскрытия информации</w:t>
            </w:r>
          </w:p>
        </w:tc>
        <w:tc>
          <w:tcPr>
            <w:tcW w:w="5178" w:type="dxa"/>
            <w:tcBorders>
              <w:top w:val="single" w:sz="4" w:space="0" w:color="auto"/>
              <w:left w:val="single" w:sz="4" w:space="0" w:color="auto"/>
              <w:bottom w:val="single" w:sz="4" w:space="0" w:color="auto"/>
              <w:right w:val="single" w:sz="4" w:space="0" w:color="auto"/>
            </w:tcBorders>
            <w:vAlign w:val="center"/>
          </w:tcPr>
          <w:p w14:paraId="40C5D3E0"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https://kskkaluga.ru/</w:t>
            </w:r>
          </w:p>
          <w:p w14:paraId="005E14C4"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http://www.e-disclosure.ru/portal/company.aspx?id=5830</w:t>
            </w:r>
          </w:p>
        </w:tc>
      </w:tr>
      <w:tr w:rsidR="00463495" w:rsidRPr="000A0C71" w14:paraId="3459D051" w14:textId="77777777" w:rsidTr="00463495">
        <w:tc>
          <w:tcPr>
            <w:tcW w:w="4745" w:type="dxa"/>
            <w:tcBorders>
              <w:top w:val="single" w:sz="4" w:space="0" w:color="auto"/>
              <w:left w:val="single" w:sz="4" w:space="0" w:color="auto"/>
              <w:bottom w:val="single" w:sz="4" w:space="0" w:color="auto"/>
              <w:right w:val="single" w:sz="4" w:space="0" w:color="auto"/>
            </w:tcBorders>
          </w:tcPr>
          <w:p w14:paraId="62868557" w14:textId="77777777" w:rsidR="00463495" w:rsidRPr="0006608F" w:rsidRDefault="00463495" w:rsidP="00AB1F8A">
            <w:pPr>
              <w:pStyle w:val="prilozhenie"/>
              <w:ind w:firstLine="0"/>
              <w:jc w:val="left"/>
              <w:rPr>
                <w:lang w:eastAsia="ru-RU"/>
              </w:rPr>
            </w:pPr>
            <w:r w:rsidRPr="000A0C71">
              <w:rPr>
                <w:lang w:eastAsia="ru-RU"/>
              </w:rPr>
              <w:t>1.7. Дата наступления события (существенного факта), о котором составлено сообщение</w:t>
            </w:r>
          </w:p>
        </w:tc>
        <w:tc>
          <w:tcPr>
            <w:tcW w:w="5178" w:type="dxa"/>
            <w:tcBorders>
              <w:top w:val="single" w:sz="4" w:space="0" w:color="auto"/>
              <w:left w:val="single" w:sz="4" w:space="0" w:color="auto"/>
              <w:bottom w:val="single" w:sz="4" w:space="0" w:color="auto"/>
              <w:right w:val="single" w:sz="4" w:space="0" w:color="auto"/>
            </w:tcBorders>
            <w:vAlign w:val="center"/>
          </w:tcPr>
          <w:p w14:paraId="5DB643F4" w14:textId="2C1FD9FB" w:rsidR="00463495" w:rsidRPr="000A0C71" w:rsidRDefault="00463495" w:rsidP="00AB1F8A">
            <w:pPr>
              <w:pStyle w:val="prilozhenie"/>
              <w:ind w:firstLine="0"/>
              <w:jc w:val="center"/>
              <w:rPr>
                <w:b/>
                <w:bCs/>
                <w:lang w:eastAsia="ru-RU"/>
              </w:rPr>
            </w:pPr>
            <w:r>
              <w:rPr>
                <w:b/>
                <w:bCs/>
                <w:lang w:eastAsia="ru-RU"/>
              </w:rPr>
              <w:t>2</w:t>
            </w:r>
            <w:r w:rsidR="0060366A">
              <w:rPr>
                <w:b/>
                <w:bCs/>
                <w:lang w:eastAsia="ru-RU"/>
              </w:rPr>
              <w:t>2</w:t>
            </w:r>
            <w:r w:rsidRPr="000A0C71">
              <w:rPr>
                <w:b/>
                <w:bCs/>
                <w:lang w:eastAsia="ru-RU"/>
              </w:rPr>
              <w:t>.</w:t>
            </w:r>
            <w:r>
              <w:rPr>
                <w:b/>
                <w:bCs/>
                <w:lang w:eastAsia="ru-RU"/>
              </w:rPr>
              <w:t>04</w:t>
            </w:r>
            <w:r w:rsidRPr="000A0C71">
              <w:rPr>
                <w:b/>
                <w:bCs/>
                <w:lang w:eastAsia="ru-RU"/>
              </w:rPr>
              <w:t>.202</w:t>
            </w:r>
            <w:r>
              <w:rPr>
                <w:b/>
                <w:bCs/>
                <w:lang w:eastAsia="ru-RU"/>
              </w:rPr>
              <w:t>2</w:t>
            </w:r>
            <w:r w:rsidRPr="000A0C71">
              <w:rPr>
                <w:b/>
                <w:bCs/>
                <w:lang w:eastAsia="ru-RU"/>
              </w:rPr>
              <w:t xml:space="preserve"> г.</w:t>
            </w:r>
          </w:p>
        </w:tc>
      </w:tr>
    </w:tbl>
    <w:p w14:paraId="0F685BE2"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6D2545C6" w14:textId="77777777" w:rsidTr="001565EE">
        <w:tc>
          <w:tcPr>
            <w:tcW w:w="9923" w:type="dxa"/>
            <w:tcBorders>
              <w:top w:val="single" w:sz="4" w:space="0" w:color="auto"/>
              <w:left w:val="single" w:sz="4" w:space="0" w:color="auto"/>
              <w:bottom w:val="single" w:sz="4" w:space="0" w:color="auto"/>
              <w:right w:val="single" w:sz="4" w:space="0" w:color="auto"/>
            </w:tcBorders>
          </w:tcPr>
          <w:p w14:paraId="31999CE8" w14:textId="77777777" w:rsidR="008C48F3" w:rsidRPr="00566551" w:rsidRDefault="008C48F3" w:rsidP="001458D7">
            <w:pPr>
              <w:pStyle w:val="prilozhenie"/>
              <w:ind w:firstLine="0"/>
              <w:jc w:val="center"/>
            </w:pPr>
            <w:r w:rsidRPr="00566551">
              <w:t>2. Содержание сообщения</w:t>
            </w:r>
          </w:p>
        </w:tc>
      </w:tr>
      <w:tr w:rsidR="008C48F3" w:rsidRPr="00566551" w14:paraId="243CEEE0" w14:textId="77777777" w:rsidTr="001565EE">
        <w:tc>
          <w:tcPr>
            <w:tcW w:w="9923" w:type="dxa"/>
            <w:tcBorders>
              <w:top w:val="single" w:sz="4" w:space="0" w:color="auto"/>
              <w:left w:val="single" w:sz="4" w:space="0" w:color="auto"/>
              <w:bottom w:val="single" w:sz="4" w:space="0" w:color="auto"/>
              <w:right w:val="single" w:sz="4" w:space="0" w:color="auto"/>
            </w:tcBorders>
          </w:tcPr>
          <w:p w14:paraId="29997E1D" w14:textId="130BF439" w:rsidR="00FE4F84" w:rsidRPr="00B20E1D" w:rsidRDefault="00FE4F84" w:rsidP="00B20E1D">
            <w:pPr>
              <w:pStyle w:val="a3"/>
              <w:spacing w:before="120" w:beforeAutospacing="0" w:after="0" w:afterAutospacing="0"/>
              <w:jc w:val="both"/>
              <w:rPr>
                <w:b/>
                <w:bCs/>
                <w:lang w:eastAsia="en-US"/>
              </w:rPr>
            </w:pPr>
            <w:r>
              <w:rPr>
                <w:lang w:eastAsia="en-US"/>
              </w:rPr>
              <w:t>2.1. К</w:t>
            </w:r>
            <w:r w:rsidRPr="00FE4F84">
              <w:rPr>
                <w:lang w:eastAsia="en-US"/>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Pr>
                <w:lang w:eastAsia="en-US"/>
              </w:rPr>
              <w:t xml:space="preserve">: </w:t>
            </w:r>
            <w:r w:rsidR="00B20E1D" w:rsidRPr="00FD4BC4">
              <w:rPr>
                <w:b/>
                <w:bCs/>
                <w:i/>
                <w:iCs/>
                <w:lang w:eastAsia="en-US"/>
              </w:rPr>
              <w:t>определение</w:t>
            </w:r>
            <w:r w:rsidRPr="00FD4BC4">
              <w:rPr>
                <w:b/>
                <w:bCs/>
                <w:i/>
                <w:iCs/>
              </w:rPr>
              <w:t xml:space="preserve"> </w:t>
            </w:r>
            <w:r w:rsidR="00B20E1D" w:rsidRPr="00FD4BC4">
              <w:rPr>
                <w:b/>
                <w:bCs/>
                <w:i/>
                <w:iCs/>
              </w:rPr>
              <w:t xml:space="preserve">порядка сообщения акционерам дополнительной информации о </w:t>
            </w:r>
            <w:r w:rsidR="00FD4BC4" w:rsidRPr="00FD4BC4">
              <w:rPr>
                <w:b/>
                <w:bCs/>
                <w:i/>
                <w:iCs/>
              </w:rPr>
              <w:t>возможности</w:t>
            </w:r>
            <w:r w:rsidR="00B20E1D" w:rsidRPr="00FD4BC4">
              <w:rPr>
                <w:b/>
                <w:bCs/>
                <w:i/>
                <w:iCs/>
              </w:rPr>
              <w:t xml:space="preserve"> внести вопросы в </w:t>
            </w:r>
            <w:r w:rsidR="00FD4BC4" w:rsidRPr="00FD4BC4">
              <w:rPr>
                <w:b/>
                <w:bCs/>
                <w:i/>
                <w:iCs/>
              </w:rPr>
              <w:t>повестку</w:t>
            </w:r>
            <w:r w:rsidR="00B20E1D" w:rsidRPr="00FD4BC4">
              <w:rPr>
                <w:b/>
                <w:bCs/>
                <w:i/>
                <w:iCs/>
              </w:rPr>
              <w:t xml:space="preserve"> дня годового общего собрания акционеров и </w:t>
            </w:r>
            <w:r w:rsidR="00FD4BC4" w:rsidRPr="00FD4BC4">
              <w:rPr>
                <w:b/>
                <w:bCs/>
                <w:i/>
                <w:iCs/>
              </w:rPr>
              <w:t>предложения о выдвижении кандидатов для избрания в совет директоров и ревизионную комиссию Общества согласно Закона 46-ФЗ от 08.03.2022 г.</w:t>
            </w:r>
            <w:r w:rsidR="00FD4BC4">
              <w:rPr>
                <w:b/>
                <w:bCs/>
              </w:rPr>
              <w:t xml:space="preserve"> </w:t>
            </w:r>
          </w:p>
          <w:p w14:paraId="0087DED4" w14:textId="3A038E83" w:rsidR="00FE4F84" w:rsidRPr="00FE4F84" w:rsidRDefault="00FE4F84" w:rsidP="00B20E1D">
            <w:pPr>
              <w:pStyle w:val="a3"/>
              <w:spacing w:before="120" w:beforeAutospacing="0" w:after="0" w:afterAutospacing="0"/>
              <w:jc w:val="both"/>
              <w:rPr>
                <w:lang w:eastAsia="en-US"/>
              </w:rPr>
            </w:pPr>
            <w:r>
              <w:rPr>
                <w:lang w:eastAsia="en-US"/>
              </w:rPr>
              <w:t>2.2. В</w:t>
            </w:r>
            <w:r w:rsidRPr="00FE4F84">
              <w:rPr>
                <w:lang w:eastAsia="en-US"/>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3645F1">
              <w:rPr>
                <w:lang w:eastAsia="en-US"/>
              </w:rPr>
              <w:t xml:space="preserve">: </w:t>
            </w:r>
            <w:r w:rsidR="003645F1" w:rsidRPr="003645F1">
              <w:rPr>
                <w:b/>
                <w:bCs/>
                <w:i/>
                <w:iCs/>
                <w:lang w:eastAsia="en-US"/>
              </w:rPr>
              <w:t>не применимо.</w:t>
            </w:r>
          </w:p>
          <w:p w14:paraId="0E43881B" w14:textId="6EF8C8B8" w:rsidR="000B070C" w:rsidRPr="00B20E1D" w:rsidRDefault="00FE4F84" w:rsidP="00B20E1D">
            <w:pPr>
              <w:pStyle w:val="a3"/>
              <w:spacing w:before="120" w:beforeAutospacing="0" w:after="0" w:afterAutospacing="0"/>
              <w:jc w:val="both"/>
              <w:rPr>
                <w:b/>
                <w:bCs/>
                <w:i/>
                <w:iCs/>
              </w:rPr>
            </w:pPr>
            <w:r>
              <w:rPr>
                <w:lang w:eastAsia="en-US"/>
              </w:rPr>
              <w:t>2.3. В</w:t>
            </w:r>
            <w:r w:rsidRPr="00FE4F84">
              <w:rPr>
                <w:lang w:eastAsia="en-US"/>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3645F1">
              <w:rPr>
                <w:lang w:eastAsia="en-US"/>
              </w:rPr>
              <w:t xml:space="preserve">: </w:t>
            </w:r>
            <w:r w:rsidR="003645F1" w:rsidRPr="00B20E1D">
              <w:rPr>
                <w:b/>
                <w:bCs/>
                <w:i/>
                <w:iCs/>
              </w:rPr>
              <w:t>Совет директоров ПАО «Калужская сбытовая компания»</w:t>
            </w:r>
            <w:r w:rsidR="003645F1" w:rsidRPr="00B20E1D">
              <w:rPr>
                <w:b/>
                <w:bCs/>
                <w:i/>
                <w:iCs/>
              </w:rPr>
              <w:t xml:space="preserve"> 21.04.2022 года</w:t>
            </w:r>
            <w:r w:rsidR="00B20E1D" w:rsidRPr="00B20E1D">
              <w:rPr>
                <w:b/>
                <w:bCs/>
                <w:i/>
                <w:iCs/>
              </w:rPr>
              <w:t xml:space="preserve"> принял решение</w:t>
            </w:r>
            <w:r w:rsidR="000B070C" w:rsidRPr="00B20E1D">
              <w:rPr>
                <w:b/>
                <w:bCs/>
                <w:i/>
                <w:iCs/>
              </w:rPr>
              <w:t>:</w:t>
            </w:r>
          </w:p>
          <w:p w14:paraId="4444EAD4" w14:textId="58E4F245" w:rsidR="000B070C" w:rsidRPr="00B20E1D" w:rsidRDefault="0060711A" w:rsidP="00B20E1D">
            <w:pPr>
              <w:pStyle w:val="a3"/>
              <w:spacing w:before="120" w:beforeAutospacing="0" w:after="0" w:afterAutospacing="0"/>
              <w:jc w:val="both"/>
              <w:rPr>
                <w:b/>
                <w:bCs/>
                <w:i/>
                <w:iCs/>
              </w:rPr>
            </w:pPr>
            <w:r w:rsidRPr="00B20E1D">
              <w:rPr>
                <w:b/>
                <w:bCs/>
                <w:i/>
                <w:iCs/>
              </w:rPr>
              <w:t xml:space="preserve"> </w:t>
            </w:r>
            <w:r w:rsidR="000B070C" w:rsidRPr="00B20E1D">
              <w:rPr>
                <w:b/>
                <w:bCs/>
                <w:i/>
                <w:iCs/>
              </w:rPr>
              <w:t>1. Утвердить форму сообщения с дополнительной информацией для акционеров о возможности внести вопросы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w:t>
            </w:r>
            <w:r w:rsidR="00B20E1D" w:rsidRPr="00B20E1D">
              <w:rPr>
                <w:b/>
                <w:bCs/>
                <w:i/>
                <w:iCs/>
              </w:rPr>
              <w:t>.</w:t>
            </w:r>
          </w:p>
          <w:p w14:paraId="32AABC04" w14:textId="1C970F4D" w:rsidR="007D3001" w:rsidRDefault="000B070C" w:rsidP="00B20E1D">
            <w:pPr>
              <w:pStyle w:val="a3"/>
              <w:spacing w:before="120" w:beforeAutospacing="0" w:after="0" w:afterAutospacing="0"/>
              <w:jc w:val="both"/>
              <w:rPr>
                <w:b/>
                <w:bCs/>
                <w:i/>
                <w:iCs/>
              </w:rPr>
            </w:pPr>
            <w:r w:rsidRPr="00B20E1D">
              <w:rPr>
                <w:b/>
                <w:bCs/>
                <w:i/>
                <w:iCs/>
              </w:rPr>
              <w:t>2.</w:t>
            </w:r>
            <w:r w:rsidR="00B20E1D" w:rsidRPr="00B20E1D">
              <w:rPr>
                <w:b/>
                <w:bCs/>
                <w:i/>
                <w:iCs/>
              </w:rPr>
              <w:t xml:space="preserve"> </w:t>
            </w:r>
            <w:r w:rsidRPr="00B20E1D">
              <w:rPr>
                <w:b/>
                <w:bCs/>
                <w:i/>
                <w:iCs/>
              </w:rPr>
              <w:t xml:space="preserve">Сообщение с дополнительной информацией должно быть направлено акционерам не позднее 04.05.2022г., а </w:t>
            </w:r>
            <w:r w:rsidR="00FD4BC4" w:rsidRPr="00B20E1D">
              <w:rPr>
                <w:b/>
                <w:bCs/>
                <w:i/>
                <w:iCs/>
              </w:rPr>
              <w:t>также</w:t>
            </w:r>
            <w:r w:rsidRPr="00B20E1D">
              <w:rPr>
                <w:b/>
                <w:bCs/>
                <w:i/>
                <w:iCs/>
              </w:rPr>
              <w:t xml:space="preserve"> размещено на веб-сайте Общества в сети Интернет по адресу: https:// kskkaluga.ru</w:t>
            </w:r>
            <w:r w:rsidR="00B20E1D" w:rsidRPr="00B20E1D">
              <w:rPr>
                <w:b/>
                <w:bCs/>
                <w:i/>
                <w:iCs/>
              </w:rPr>
              <w:t xml:space="preserve"> </w:t>
            </w:r>
            <w:r w:rsidRPr="00B20E1D">
              <w:rPr>
                <w:b/>
                <w:bCs/>
                <w:i/>
                <w:iCs/>
              </w:rPr>
              <w:t>не позднее 04.05.2022 года</w:t>
            </w:r>
            <w:r w:rsidR="0060711A" w:rsidRPr="00B20E1D">
              <w:rPr>
                <w:b/>
                <w:bCs/>
                <w:i/>
                <w:iCs/>
              </w:rPr>
              <w:t xml:space="preserve"> </w:t>
            </w:r>
            <w:r w:rsidR="003645F1" w:rsidRPr="00B20E1D">
              <w:rPr>
                <w:b/>
                <w:bCs/>
                <w:i/>
                <w:iCs/>
              </w:rPr>
              <w:t>(протокол № 237 от 22.04.2022 года.</w:t>
            </w:r>
            <w:r w:rsidR="007D3001">
              <w:rPr>
                <w:b/>
                <w:bCs/>
                <w:i/>
                <w:iCs/>
              </w:rPr>
              <w:t>).</w:t>
            </w:r>
          </w:p>
          <w:p w14:paraId="6A32C307" w14:textId="3549B4B1" w:rsidR="00146F46" w:rsidRPr="00146F46" w:rsidRDefault="00146F46" w:rsidP="00B20E1D">
            <w:pPr>
              <w:pStyle w:val="a3"/>
              <w:spacing w:before="120" w:beforeAutospacing="0" w:after="0" w:afterAutospacing="0"/>
              <w:jc w:val="both"/>
              <w:rPr>
                <w:b/>
                <w:bCs/>
                <w:i/>
                <w:iCs/>
              </w:rPr>
            </w:pPr>
            <w:r w:rsidRPr="00146F46">
              <w:rPr>
                <w:b/>
                <w:bCs/>
                <w:i/>
                <w:iCs/>
              </w:rPr>
              <w:t>3</w:t>
            </w:r>
            <w:r>
              <w:rPr>
                <w:b/>
                <w:bCs/>
                <w:i/>
                <w:iCs/>
              </w:rPr>
              <w:t xml:space="preserve">. </w:t>
            </w:r>
            <w:r w:rsidRPr="00146F46">
              <w:rPr>
                <w:b/>
                <w:bCs/>
                <w:i/>
                <w:iCs/>
              </w:rPr>
              <w:t xml:space="preserve">С целью соблюдения принятого 08.03.2022 года закона 46-ФЗ определить дату окончания приема предложений от акционеров, являющихся в совокупности владельцами не менее чем 2 процентов голосующих акций Общества о внесении предложений в повестку дня годового общего собрания акционеров и предложений о выдвижении </w:t>
            </w:r>
            <w:r w:rsidRPr="00146F46">
              <w:rPr>
                <w:b/>
                <w:bCs/>
                <w:i/>
                <w:iCs/>
              </w:rPr>
              <w:lastRenderedPageBreak/>
              <w:t>кандидатов для избрания в совет директоров и ревизионную комиссию Общества - 13 мая 2022 г.</w:t>
            </w:r>
          </w:p>
          <w:p w14:paraId="7275554A" w14:textId="5C906F57" w:rsidR="00FE4F84" w:rsidRDefault="00FE4F84" w:rsidP="00B20E1D">
            <w:pPr>
              <w:pStyle w:val="a3"/>
              <w:spacing w:before="120" w:beforeAutospacing="0" w:after="0" w:afterAutospacing="0"/>
              <w:jc w:val="both"/>
              <w:rPr>
                <w:lang w:eastAsia="en-US"/>
              </w:rPr>
            </w:pPr>
            <w:r>
              <w:rPr>
                <w:lang w:eastAsia="en-US"/>
              </w:rPr>
              <w:t>2.4. В</w:t>
            </w:r>
            <w:r w:rsidRPr="00FE4F84">
              <w:rPr>
                <w:lang w:eastAsia="en-US"/>
              </w:rPr>
              <w:t xml:space="preserve">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0060711A">
              <w:rPr>
                <w:lang w:eastAsia="en-US"/>
              </w:rPr>
              <w:t xml:space="preserve">: </w:t>
            </w:r>
            <w:r w:rsidR="0060711A" w:rsidRPr="0060711A">
              <w:rPr>
                <w:b/>
                <w:bCs/>
                <w:i/>
                <w:iCs/>
                <w:lang w:eastAsia="en-US"/>
              </w:rPr>
              <w:t xml:space="preserve">акции обыкновенные именные бездокументарные </w:t>
            </w:r>
            <w:r w:rsidR="0060711A" w:rsidRPr="00E02852">
              <w:rPr>
                <w:b/>
                <w:bCs/>
                <w:i/>
                <w:iCs/>
                <w:spacing w:val="-12"/>
                <w:lang w:eastAsia="en-US"/>
              </w:rPr>
              <w:t>1-01-65057-D</w:t>
            </w:r>
            <w:r w:rsidR="0060711A" w:rsidRPr="0060711A">
              <w:rPr>
                <w:b/>
                <w:bCs/>
                <w:i/>
                <w:iCs/>
                <w:lang w:eastAsia="en-US"/>
              </w:rPr>
              <w:t xml:space="preserve"> от 18.05.2004 г., ISIN код: RU000A0DKZK3.</w:t>
            </w:r>
          </w:p>
          <w:p w14:paraId="77877FC0" w14:textId="1F2318A0" w:rsidR="00463495" w:rsidRPr="00FE4F84" w:rsidRDefault="00FE4F84" w:rsidP="00B20E1D">
            <w:pPr>
              <w:pStyle w:val="a3"/>
              <w:spacing w:before="120" w:beforeAutospacing="0" w:after="0" w:afterAutospacing="0"/>
              <w:jc w:val="both"/>
              <w:rPr>
                <w:lang w:eastAsia="en-US"/>
              </w:rPr>
            </w:pPr>
            <w:r>
              <w:rPr>
                <w:lang w:eastAsia="en-US"/>
              </w:rPr>
              <w:t>2.5. Д</w:t>
            </w:r>
            <w:r w:rsidRPr="00FE4F84">
              <w:rPr>
                <w:lang w:eastAsia="en-US"/>
              </w:rPr>
              <w:t>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60711A">
              <w:rPr>
                <w:lang w:eastAsia="en-US"/>
              </w:rPr>
              <w:t xml:space="preserve">: </w:t>
            </w:r>
            <w:r w:rsidR="0060711A" w:rsidRPr="0060711A">
              <w:rPr>
                <w:b/>
                <w:bCs/>
                <w:i/>
                <w:iCs/>
                <w:lang w:eastAsia="en-US"/>
              </w:rPr>
              <w:t>2</w:t>
            </w:r>
            <w:r w:rsidR="0060366A">
              <w:rPr>
                <w:b/>
                <w:bCs/>
                <w:i/>
                <w:iCs/>
                <w:lang w:eastAsia="en-US"/>
              </w:rPr>
              <w:t>2</w:t>
            </w:r>
            <w:r w:rsidR="0060711A" w:rsidRPr="0060711A">
              <w:rPr>
                <w:b/>
                <w:bCs/>
                <w:i/>
                <w:iCs/>
                <w:lang w:eastAsia="en-US"/>
              </w:rPr>
              <w:t>.04.2022 года.</w:t>
            </w:r>
          </w:p>
        </w:tc>
      </w:tr>
    </w:tbl>
    <w:p w14:paraId="50A4C03F"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7391FC2A" w14:textId="77777777" w:rsidTr="001565EE">
        <w:tc>
          <w:tcPr>
            <w:tcW w:w="9923" w:type="dxa"/>
            <w:tcBorders>
              <w:top w:val="single" w:sz="4" w:space="0" w:color="auto"/>
              <w:left w:val="single" w:sz="4" w:space="0" w:color="auto"/>
              <w:bottom w:val="single" w:sz="4" w:space="0" w:color="auto"/>
              <w:right w:val="single" w:sz="4" w:space="0" w:color="auto"/>
            </w:tcBorders>
          </w:tcPr>
          <w:p w14:paraId="5B70058E" w14:textId="77777777" w:rsidR="008C48F3" w:rsidRPr="00566551" w:rsidRDefault="008C48F3" w:rsidP="001458D7">
            <w:pPr>
              <w:pStyle w:val="prilozhenie"/>
              <w:ind w:firstLine="0"/>
              <w:jc w:val="center"/>
            </w:pPr>
            <w:r w:rsidRPr="00566551">
              <w:t>3. Подпись</w:t>
            </w:r>
          </w:p>
        </w:tc>
      </w:tr>
      <w:tr w:rsidR="008C48F3" w:rsidRPr="00566551" w14:paraId="282E835A" w14:textId="77777777" w:rsidTr="001565EE">
        <w:tc>
          <w:tcPr>
            <w:tcW w:w="9923" w:type="dxa"/>
            <w:tcBorders>
              <w:top w:val="single" w:sz="4" w:space="0" w:color="auto"/>
              <w:left w:val="single" w:sz="4" w:space="0" w:color="auto"/>
              <w:bottom w:val="single" w:sz="4" w:space="0" w:color="auto"/>
              <w:right w:val="single" w:sz="4" w:space="0" w:color="auto"/>
            </w:tcBorders>
          </w:tcPr>
          <w:p w14:paraId="4283C075" w14:textId="77777777" w:rsidR="0075081C" w:rsidRPr="00566551" w:rsidRDefault="008C48F3" w:rsidP="001458D7">
            <w:pPr>
              <w:pStyle w:val="prilozhenie"/>
              <w:ind w:firstLine="0"/>
            </w:pPr>
            <w:r w:rsidRPr="00566551">
              <w:t xml:space="preserve">3.1. </w:t>
            </w:r>
            <w:r w:rsidR="0075081C" w:rsidRPr="00566551">
              <w:t>Генеральный директор</w:t>
            </w:r>
          </w:p>
          <w:p w14:paraId="537B233E" w14:textId="79620D3C" w:rsidR="008C48F3" w:rsidRPr="00566551" w:rsidRDefault="00C21EBB" w:rsidP="001458D7">
            <w:pPr>
              <w:pStyle w:val="prilozhenie"/>
              <w:ind w:firstLine="0"/>
            </w:pPr>
            <w:r>
              <w:t>П</w:t>
            </w:r>
            <w:r w:rsidR="0075081C" w:rsidRPr="00566551">
              <w:t xml:space="preserve">АО «Калужская сбытовая </w:t>
            </w:r>
            <w:proofErr w:type="gramStart"/>
            <w:r w:rsidR="0075081C" w:rsidRPr="00566551">
              <w:t>компания»</w:t>
            </w:r>
            <w:r w:rsidR="00E45009" w:rsidRPr="00566551">
              <w:t xml:space="preserve">   </w:t>
            </w:r>
            <w:proofErr w:type="gramEnd"/>
            <w:r w:rsidR="00E45009" w:rsidRPr="00566551">
              <w:t xml:space="preserve">     </w:t>
            </w:r>
            <w:r w:rsidR="008C48F3" w:rsidRPr="00566551">
              <w:t xml:space="preserve">    ______________     </w:t>
            </w:r>
            <w:r w:rsidR="00112C87" w:rsidRPr="00566551">
              <w:t xml:space="preserve">    </w:t>
            </w:r>
            <w:r w:rsidR="008C48F3" w:rsidRPr="00566551">
              <w:t xml:space="preserve">    </w:t>
            </w:r>
            <w:r w:rsidR="004C7C1A">
              <w:t>Г.В. Новикова</w:t>
            </w:r>
          </w:p>
          <w:p w14:paraId="3603DA17" w14:textId="77777777" w:rsidR="008C48F3" w:rsidRPr="00566551" w:rsidRDefault="0075081C" w:rsidP="001458D7">
            <w:pPr>
              <w:pStyle w:val="prilozhenie"/>
              <w:ind w:firstLine="0"/>
              <w:rPr>
                <w:sz w:val="20"/>
                <w:szCs w:val="20"/>
              </w:rPr>
            </w:pPr>
            <w:r w:rsidRPr="00566551">
              <w:t xml:space="preserve">                                                                </w:t>
            </w:r>
            <w:r w:rsidR="00EC3F2B" w:rsidRPr="00566551">
              <w:t xml:space="preserve">                     </w:t>
            </w:r>
            <w:r w:rsidR="00EC3F2B" w:rsidRPr="00566551">
              <w:rPr>
                <w:sz w:val="20"/>
                <w:szCs w:val="20"/>
              </w:rPr>
              <w:t>(</w:t>
            </w:r>
            <w:r w:rsidR="008C48F3" w:rsidRPr="00566551">
              <w:rPr>
                <w:sz w:val="20"/>
                <w:szCs w:val="20"/>
              </w:rPr>
              <w:t>подпись)</w:t>
            </w:r>
          </w:p>
          <w:p w14:paraId="4CD272A8" w14:textId="77777777" w:rsidR="008C48F3" w:rsidRPr="00566551" w:rsidRDefault="008C48F3" w:rsidP="001458D7">
            <w:pPr>
              <w:pStyle w:val="prilozhenie"/>
              <w:ind w:firstLine="0"/>
            </w:pPr>
          </w:p>
          <w:p w14:paraId="408569C1" w14:textId="4265C413" w:rsidR="008C48F3" w:rsidRPr="00566551" w:rsidRDefault="00E45009" w:rsidP="001458D7">
            <w:pPr>
              <w:pStyle w:val="prilozhenie"/>
              <w:ind w:firstLine="0"/>
            </w:pPr>
            <w:r w:rsidRPr="00566551">
              <w:t>3.2.</w:t>
            </w:r>
            <w:r w:rsidR="008C48F3" w:rsidRPr="00566551">
              <w:t xml:space="preserve"> «</w:t>
            </w:r>
            <w:r w:rsidR="004C7C1A">
              <w:t>2</w:t>
            </w:r>
            <w:r w:rsidR="00FD4BC4">
              <w:t>5</w:t>
            </w:r>
            <w:r w:rsidR="008C48F3" w:rsidRPr="00566551">
              <w:t xml:space="preserve">» </w:t>
            </w:r>
            <w:r w:rsidR="004C7C1A">
              <w:t>апреля</w:t>
            </w:r>
            <w:r w:rsidR="008C48F3" w:rsidRPr="00566551">
              <w:t xml:space="preserve"> 20</w:t>
            </w:r>
            <w:r w:rsidR="007E447E">
              <w:t>2</w:t>
            </w:r>
            <w:r w:rsidR="004C7C1A">
              <w:t>2</w:t>
            </w:r>
            <w:r w:rsidR="008C48F3" w:rsidRPr="00566551">
              <w:t xml:space="preserve"> г.           </w:t>
            </w:r>
            <w:r w:rsidR="00141688" w:rsidRPr="00566551">
              <w:t xml:space="preserve">       </w:t>
            </w:r>
            <w:r w:rsidR="00423F1E">
              <w:t xml:space="preserve">         </w:t>
            </w:r>
          </w:p>
          <w:p w14:paraId="5936D8F8" w14:textId="77777777" w:rsidR="008C48F3" w:rsidRPr="00566551" w:rsidRDefault="008C48F3" w:rsidP="005F0878">
            <w:pPr>
              <w:pStyle w:val="prilozhenie"/>
              <w:ind w:firstLine="0"/>
            </w:pPr>
          </w:p>
        </w:tc>
      </w:tr>
    </w:tbl>
    <w:p w14:paraId="1B71E4B2" w14:textId="77777777" w:rsidR="00F1495C" w:rsidRPr="00566551" w:rsidRDefault="003B0247" w:rsidP="00D66CA1">
      <w:pPr>
        <w:pStyle w:val="a3"/>
      </w:pPr>
      <w:r w:rsidRPr="00566551">
        <w:t> </w:t>
      </w:r>
    </w:p>
    <w:sectPr w:rsidR="00F1495C" w:rsidRPr="00566551" w:rsidSect="00CA7CBE">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020"/>
    <w:multiLevelType w:val="multilevel"/>
    <w:tmpl w:val="58CE505C"/>
    <w:lvl w:ilvl="0">
      <w:start w:val="1"/>
      <w:numFmt w:val="decimal"/>
      <w:lvlText w:val="%1."/>
      <w:lvlJc w:val="left"/>
      <w:pPr>
        <w:ind w:left="1364" w:hanging="360"/>
      </w:pPr>
      <w:rPr>
        <w:rFonts w:hint="default"/>
      </w:rPr>
    </w:lvl>
    <w:lvl w:ilvl="1">
      <w:start w:val="3"/>
      <w:numFmt w:val="decimal"/>
      <w:isLgl/>
      <w:lvlText w:val="%1.%2."/>
      <w:lvlJc w:val="left"/>
      <w:pPr>
        <w:ind w:left="2099" w:hanging="1095"/>
      </w:pPr>
      <w:rPr>
        <w:rFonts w:hint="default"/>
      </w:rPr>
    </w:lvl>
    <w:lvl w:ilvl="2">
      <w:start w:val="1"/>
      <w:numFmt w:val="decimal"/>
      <w:isLgl/>
      <w:lvlText w:val="%1.%2.%3."/>
      <w:lvlJc w:val="left"/>
      <w:pPr>
        <w:ind w:left="2099" w:hanging="1095"/>
      </w:pPr>
      <w:rPr>
        <w:rFonts w:hint="default"/>
      </w:rPr>
    </w:lvl>
    <w:lvl w:ilvl="3">
      <w:start w:val="4"/>
      <w:numFmt w:val="decimal"/>
      <w:isLgl/>
      <w:lvlText w:val="%1.%2.%3.%4."/>
      <w:lvlJc w:val="left"/>
      <w:pPr>
        <w:ind w:left="2099" w:hanging="1095"/>
      </w:pPr>
      <w:rPr>
        <w:rFonts w:hint="default"/>
      </w:rPr>
    </w:lvl>
    <w:lvl w:ilvl="4">
      <w:start w:val="4"/>
      <w:numFmt w:val="decimal"/>
      <w:isLgl/>
      <w:lvlText w:val="%1.%2.%3.%4.%5."/>
      <w:lvlJc w:val="left"/>
      <w:pPr>
        <w:ind w:left="2099" w:hanging="1095"/>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abstractNum w:abstractNumId="1" w15:restartNumberingAfterBreak="0">
    <w:nsid w:val="32924F7F"/>
    <w:multiLevelType w:val="multilevel"/>
    <w:tmpl w:val="09A2F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A383463"/>
    <w:multiLevelType w:val="hybridMultilevel"/>
    <w:tmpl w:val="E3EECD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155149741">
    <w:abstractNumId w:val="0"/>
  </w:num>
  <w:num w:numId="2" w16cid:durableId="46268520">
    <w:abstractNumId w:val="2"/>
  </w:num>
  <w:num w:numId="3" w16cid:durableId="30293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5808"/>
    <w:rsid w:val="000308CB"/>
    <w:rsid w:val="00030A29"/>
    <w:rsid w:val="000625AF"/>
    <w:rsid w:val="000662E9"/>
    <w:rsid w:val="000B02D7"/>
    <w:rsid w:val="000B070C"/>
    <w:rsid w:val="000B30D9"/>
    <w:rsid w:val="000D3C67"/>
    <w:rsid w:val="000F0361"/>
    <w:rsid w:val="00112C87"/>
    <w:rsid w:val="00141688"/>
    <w:rsid w:val="001458D7"/>
    <w:rsid w:val="00146F46"/>
    <w:rsid w:val="001565EE"/>
    <w:rsid w:val="00173B94"/>
    <w:rsid w:val="00246492"/>
    <w:rsid w:val="00265AED"/>
    <w:rsid w:val="00286E5B"/>
    <w:rsid w:val="00286FBF"/>
    <w:rsid w:val="002B1EBF"/>
    <w:rsid w:val="00353D29"/>
    <w:rsid w:val="003645F1"/>
    <w:rsid w:val="00376E75"/>
    <w:rsid w:val="00377B95"/>
    <w:rsid w:val="00387976"/>
    <w:rsid w:val="003B0247"/>
    <w:rsid w:val="003F650E"/>
    <w:rsid w:val="00423F1E"/>
    <w:rsid w:val="00463495"/>
    <w:rsid w:val="004777F0"/>
    <w:rsid w:val="004C7C1A"/>
    <w:rsid w:val="004D1015"/>
    <w:rsid w:val="00513640"/>
    <w:rsid w:val="005224D1"/>
    <w:rsid w:val="0053227C"/>
    <w:rsid w:val="00566551"/>
    <w:rsid w:val="005952B6"/>
    <w:rsid w:val="005B45DF"/>
    <w:rsid w:val="005E47C5"/>
    <w:rsid w:val="005F0878"/>
    <w:rsid w:val="0060366A"/>
    <w:rsid w:val="0060711A"/>
    <w:rsid w:val="00611706"/>
    <w:rsid w:val="00617B6B"/>
    <w:rsid w:val="006A7805"/>
    <w:rsid w:val="006C2FE8"/>
    <w:rsid w:val="006C397A"/>
    <w:rsid w:val="0075081C"/>
    <w:rsid w:val="00752598"/>
    <w:rsid w:val="00787879"/>
    <w:rsid w:val="007C1524"/>
    <w:rsid w:val="007D3001"/>
    <w:rsid w:val="007D5463"/>
    <w:rsid w:val="007D7763"/>
    <w:rsid w:val="007E447E"/>
    <w:rsid w:val="00801631"/>
    <w:rsid w:val="008217BE"/>
    <w:rsid w:val="008A1EE9"/>
    <w:rsid w:val="008B331A"/>
    <w:rsid w:val="008B5956"/>
    <w:rsid w:val="008C48F3"/>
    <w:rsid w:val="008F630B"/>
    <w:rsid w:val="00966230"/>
    <w:rsid w:val="009A175F"/>
    <w:rsid w:val="009A19E7"/>
    <w:rsid w:val="009A654C"/>
    <w:rsid w:val="00A338CB"/>
    <w:rsid w:val="00A65D07"/>
    <w:rsid w:val="00AB0DD4"/>
    <w:rsid w:val="00AB3EAD"/>
    <w:rsid w:val="00B00102"/>
    <w:rsid w:val="00B112FA"/>
    <w:rsid w:val="00B20E1D"/>
    <w:rsid w:val="00B400F6"/>
    <w:rsid w:val="00B75DA6"/>
    <w:rsid w:val="00B847FC"/>
    <w:rsid w:val="00B96B94"/>
    <w:rsid w:val="00BA0122"/>
    <w:rsid w:val="00BA26E4"/>
    <w:rsid w:val="00C21DBD"/>
    <w:rsid w:val="00C21EBB"/>
    <w:rsid w:val="00C46AA7"/>
    <w:rsid w:val="00C8415C"/>
    <w:rsid w:val="00C91C9C"/>
    <w:rsid w:val="00C91E9B"/>
    <w:rsid w:val="00CA2F1B"/>
    <w:rsid w:val="00CA49EC"/>
    <w:rsid w:val="00CA7CBE"/>
    <w:rsid w:val="00CE38E8"/>
    <w:rsid w:val="00D310A7"/>
    <w:rsid w:val="00D474B6"/>
    <w:rsid w:val="00D66CA1"/>
    <w:rsid w:val="00DA4603"/>
    <w:rsid w:val="00DB3C25"/>
    <w:rsid w:val="00DD51BA"/>
    <w:rsid w:val="00E02852"/>
    <w:rsid w:val="00E105A6"/>
    <w:rsid w:val="00E311C4"/>
    <w:rsid w:val="00E45009"/>
    <w:rsid w:val="00E5684C"/>
    <w:rsid w:val="00E66259"/>
    <w:rsid w:val="00E80603"/>
    <w:rsid w:val="00EC3F2B"/>
    <w:rsid w:val="00ED0FD9"/>
    <w:rsid w:val="00F1495C"/>
    <w:rsid w:val="00F35499"/>
    <w:rsid w:val="00FB3B06"/>
    <w:rsid w:val="00FC4EFE"/>
    <w:rsid w:val="00FD4BC4"/>
    <w:rsid w:val="00FE0458"/>
    <w:rsid w:val="00FE2002"/>
    <w:rsid w:val="00FE4F84"/>
    <w:rsid w:val="00FF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6358"/>
  <w15:docId w15:val="{E87AE727-3169-40EF-97C8-1746F80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link w:val="10"/>
    <w:qFormat/>
    <w:rsid w:val="00E6625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character" w:customStyle="1" w:styleId="10">
    <w:name w:val="Заголовок 1 Знак"/>
    <w:link w:val="1"/>
    <w:uiPriority w:val="99"/>
    <w:rsid w:val="00E66259"/>
    <w:rPr>
      <w:rFonts w:ascii="Cambria" w:eastAsia="Times New Roman" w:hAnsi="Cambria" w:cs="Times New Roman"/>
      <w:b/>
      <w:bCs/>
      <w:kern w:val="32"/>
      <w:sz w:val="32"/>
      <w:szCs w:val="32"/>
      <w:lang w:eastAsia="en-US"/>
    </w:rPr>
  </w:style>
  <w:style w:type="character" w:customStyle="1" w:styleId="Subst">
    <w:name w:val="Subst"/>
    <w:uiPriority w:val="99"/>
    <w:rsid w:val="00BA26E4"/>
    <w:rPr>
      <w:b/>
      <w:bCs/>
      <w:i/>
      <w:iCs/>
    </w:rPr>
  </w:style>
  <w:style w:type="paragraph" w:styleId="a4">
    <w:name w:val="Balloon Text"/>
    <w:basedOn w:val="a"/>
    <w:link w:val="a5"/>
    <w:rsid w:val="00173B94"/>
    <w:rPr>
      <w:rFonts w:ascii="Tahoma" w:hAnsi="Tahoma" w:cs="Tahoma"/>
      <w:sz w:val="16"/>
      <w:szCs w:val="16"/>
    </w:rPr>
  </w:style>
  <w:style w:type="character" w:customStyle="1" w:styleId="a5">
    <w:name w:val="Текст выноски Знак"/>
    <w:link w:val="a4"/>
    <w:rsid w:val="00173B94"/>
    <w:rPr>
      <w:rFonts w:ascii="Tahoma" w:hAnsi="Tahoma" w:cs="Tahoma"/>
      <w:sz w:val="16"/>
      <w:szCs w:val="16"/>
      <w:lang w:eastAsia="en-US"/>
    </w:rPr>
  </w:style>
  <w:style w:type="paragraph" w:styleId="a6">
    <w:name w:val="List Paragraph"/>
    <w:basedOn w:val="a"/>
    <w:uiPriority w:val="34"/>
    <w:qFormat/>
    <w:rsid w:val="00463495"/>
    <w:pPr>
      <w:widowControl w:val="0"/>
      <w:autoSpaceDE w:val="0"/>
      <w:autoSpaceDN w:val="0"/>
      <w:adjustRightInd w:val="0"/>
      <w:ind w:left="720" w:firstLine="720"/>
      <w:contextualSpacing/>
      <w:jc w:val="both"/>
    </w:pPr>
    <w:rPr>
      <w:rFonts w:ascii="Times New Roman CYR" w:hAnsi="Times New Roman CYR" w:cs="Times New Roman CYR"/>
      <w:sz w:val="24"/>
      <w:szCs w:val="24"/>
      <w:lang w:eastAsia="ru-RU"/>
    </w:rPr>
  </w:style>
  <w:style w:type="paragraph" w:customStyle="1" w:styleId="a7">
    <w:name w:val="Прижатый влево"/>
    <w:basedOn w:val="a"/>
    <w:next w:val="a"/>
    <w:uiPriority w:val="99"/>
    <w:rsid w:val="00FE4F84"/>
    <w:pPr>
      <w:widowControl w:val="0"/>
      <w:autoSpaceDE w:val="0"/>
      <w:autoSpaceDN w:val="0"/>
      <w:adjustRightInd w:val="0"/>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6</cp:revision>
  <cp:lastPrinted>2022-04-25T11:57:00Z</cp:lastPrinted>
  <dcterms:created xsi:type="dcterms:W3CDTF">2022-04-25T11:22:00Z</dcterms:created>
  <dcterms:modified xsi:type="dcterms:W3CDTF">2022-04-25T13:14:00Z</dcterms:modified>
</cp:coreProperties>
</file>