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7412" w14:textId="77777777" w:rsidR="00D310A7" w:rsidRPr="00566551" w:rsidRDefault="00D310A7" w:rsidP="00D310A7">
      <w:pPr>
        <w:pStyle w:val="prilozhenieglava"/>
        <w:spacing w:before="0" w:after="0"/>
        <w:rPr>
          <w:caps w:val="0"/>
        </w:rPr>
      </w:pPr>
      <w:r w:rsidRPr="00566551">
        <w:rPr>
          <w:caps w:val="0"/>
        </w:rPr>
        <w:t xml:space="preserve">Сообщение о существенном факте </w:t>
      </w:r>
    </w:p>
    <w:p w14:paraId="3A75B34D" w14:textId="1E1CA31D" w:rsidR="00E66259" w:rsidRPr="002B1EBF" w:rsidRDefault="00D310A7" w:rsidP="002B1EBF">
      <w:pPr>
        <w:pStyle w:val="prilozhenieglava"/>
        <w:spacing w:before="0" w:after="0"/>
        <w:rPr>
          <w:caps w:val="0"/>
        </w:rPr>
      </w:pPr>
      <w:r w:rsidRPr="002B1EBF">
        <w:rPr>
          <w:caps w:val="0"/>
        </w:rPr>
        <w:t>«</w:t>
      </w:r>
      <w:r w:rsidR="00463495">
        <w:rPr>
          <w:caps w:val="0"/>
        </w:rPr>
        <w:t>О</w:t>
      </w:r>
      <w:r w:rsidR="00463495" w:rsidRPr="00463495">
        <w:rPr>
          <w:caps w:val="0"/>
        </w:rPr>
        <w:t xml:space="preserve"> дате, на которую определяются (фиксируются) лица, имеющие право на осуществление прав по ценным бумагам эмитента</w:t>
      </w:r>
      <w:r w:rsidR="00E66259">
        <w:rPr>
          <w:caps w:val="0"/>
        </w:rPr>
        <w:t>»</w:t>
      </w:r>
    </w:p>
    <w:p w14:paraId="506C65DE" w14:textId="77777777" w:rsidR="00E66259" w:rsidRPr="00566551" w:rsidRDefault="00E66259" w:rsidP="00E66259">
      <w:pPr>
        <w:pStyle w:val="prilozhenieglava"/>
        <w:spacing w:before="0" w:after="0"/>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5"/>
        <w:gridCol w:w="5178"/>
      </w:tblGrid>
      <w:tr w:rsidR="00463495" w:rsidRPr="0006608F" w14:paraId="0C7A69A3" w14:textId="77777777" w:rsidTr="00463495">
        <w:tc>
          <w:tcPr>
            <w:tcW w:w="9923" w:type="dxa"/>
            <w:gridSpan w:val="2"/>
            <w:tcBorders>
              <w:top w:val="single" w:sz="4" w:space="0" w:color="auto"/>
              <w:left w:val="single" w:sz="4" w:space="0" w:color="auto"/>
              <w:bottom w:val="single" w:sz="4" w:space="0" w:color="auto"/>
              <w:right w:val="single" w:sz="4" w:space="0" w:color="auto"/>
            </w:tcBorders>
          </w:tcPr>
          <w:p w14:paraId="07EF902B" w14:textId="77777777" w:rsidR="00463495" w:rsidRPr="0006608F" w:rsidRDefault="00463495" w:rsidP="00AB1F8A">
            <w:pPr>
              <w:pStyle w:val="prilozhenie"/>
              <w:ind w:firstLine="0"/>
              <w:jc w:val="center"/>
            </w:pPr>
            <w:r w:rsidRPr="0006608F">
              <w:t>1. Общие сведения</w:t>
            </w:r>
          </w:p>
        </w:tc>
      </w:tr>
      <w:tr w:rsidR="00463495" w:rsidRPr="000A0C71" w14:paraId="26EA3FBA" w14:textId="77777777" w:rsidTr="00463495">
        <w:tc>
          <w:tcPr>
            <w:tcW w:w="4745" w:type="dxa"/>
            <w:tcBorders>
              <w:top w:val="single" w:sz="4" w:space="0" w:color="auto"/>
              <w:left w:val="single" w:sz="4" w:space="0" w:color="auto"/>
              <w:bottom w:val="single" w:sz="4" w:space="0" w:color="auto"/>
              <w:right w:val="single" w:sz="4" w:space="0" w:color="auto"/>
            </w:tcBorders>
          </w:tcPr>
          <w:p w14:paraId="4F33458A" w14:textId="77777777" w:rsidR="00463495" w:rsidRPr="0006608F" w:rsidRDefault="00463495" w:rsidP="00AB1F8A">
            <w:pPr>
              <w:pStyle w:val="prilozhenie"/>
              <w:ind w:firstLine="0"/>
              <w:jc w:val="left"/>
              <w:rPr>
                <w:lang w:eastAsia="ru-RU"/>
              </w:rPr>
            </w:pPr>
            <w:r w:rsidRPr="000A0C71">
              <w:rPr>
                <w:lang w:eastAsia="ru-RU"/>
              </w:rPr>
              <w:t>1.1. Полное фирменное наименование эмитента</w:t>
            </w:r>
          </w:p>
        </w:tc>
        <w:tc>
          <w:tcPr>
            <w:tcW w:w="5178" w:type="dxa"/>
            <w:tcBorders>
              <w:top w:val="single" w:sz="4" w:space="0" w:color="auto"/>
              <w:left w:val="single" w:sz="4" w:space="0" w:color="auto"/>
              <w:bottom w:val="single" w:sz="4" w:space="0" w:color="auto"/>
              <w:right w:val="single" w:sz="4" w:space="0" w:color="auto"/>
            </w:tcBorders>
            <w:vAlign w:val="center"/>
          </w:tcPr>
          <w:p w14:paraId="7CFFA93A" w14:textId="77777777" w:rsidR="00463495" w:rsidRPr="000A0C71" w:rsidRDefault="00463495" w:rsidP="00AB1F8A">
            <w:pPr>
              <w:ind w:left="85" w:right="85"/>
              <w:jc w:val="center"/>
              <w:rPr>
                <w:b/>
                <w:bCs/>
                <w:sz w:val="24"/>
                <w:szCs w:val="24"/>
                <w:lang w:eastAsia="ru-RU"/>
              </w:rPr>
            </w:pPr>
            <w:r w:rsidRPr="000A0C71">
              <w:rPr>
                <w:b/>
                <w:bCs/>
                <w:sz w:val="24"/>
                <w:szCs w:val="24"/>
                <w:lang w:eastAsia="ru-RU"/>
              </w:rPr>
              <w:t>Публичное акционерное общество</w:t>
            </w:r>
          </w:p>
          <w:p w14:paraId="770C1E10" w14:textId="77777777" w:rsidR="00463495" w:rsidRPr="000A0C71" w:rsidRDefault="00463495" w:rsidP="00AB1F8A">
            <w:pPr>
              <w:pStyle w:val="prilozhenie"/>
              <w:ind w:firstLine="0"/>
              <w:jc w:val="center"/>
              <w:rPr>
                <w:b/>
                <w:bCs/>
                <w:lang w:eastAsia="ru-RU"/>
              </w:rPr>
            </w:pPr>
            <w:r w:rsidRPr="000A0C71">
              <w:rPr>
                <w:b/>
                <w:bCs/>
                <w:lang w:eastAsia="ru-RU"/>
              </w:rPr>
              <w:t>«Калужская сбытовая компания»</w:t>
            </w:r>
          </w:p>
        </w:tc>
      </w:tr>
      <w:tr w:rsidR="00463495" w:rsidRPr="000A0C71" w14:paraId="4CD2E051" w14:textId="77777777" w:rsidTr="00463495">
        <w:tc>
          <w:tcPr>
            <w:tcW w:w="4745" w:type="dxa"/>
            <w:tcBorders>
              <w:top w:val="single" w:sz="4" w:space="0" w:color="auto"/>
              <w:left w:val="single" w:sz="4" w:space="0" w:color="auto"/>
              <w:bottom w:val="single" w:sz="4" w:space="0" w:color="auto"/>
              <w:right w:val="single" w:sz="4" w:space="0" w:color="auto"/>
            </w:tcBorders>
          </w:tcPr>
          <w:p w14:paraId="039B9C6A" w14:textId="77777777" w:rsidR="00463495" w:rsidRPr="0006608F" w:rsidRDefault="00463495" w:rsidP="00AB1F8A">
            <w:pPr>
              <w:pStyle w:val="prilozhenie"/>
              <w:ind w:firstLine="0"/>
              <w:jc w:val="left"/>
              <w:rPr>
                <w:lang w:eastAsia="ru-RU"/>
              </w:rPr>
            </w:pPr>
            <w:r w:rsidRPr="000A0C71">
              <w:rPr>
                <w:lang w:eastAsia="ru-RU"/>
              </w:rPr>
              <w:t xml:space="preserve">1.2. </w:t>
            </w:r>
            <w:r>
              <w:t>Адрес эмитента, указанный в едином государственном реестре юридических лиц</w:t>
            </w:r>
          </w:p>
        </w:tc>
        <w:tc>
          <w:tcPr>
            <w:tcW w:w="5178" w:type="dxa"/>
            <w:tcBorders>
              <w:top w:val="single" w:sz="4" w:space="0" w:color="auto"/>
              <w:left w:val="single" w:sz="4" w:space="0" w:color="auto"/>
              <w:bottom w:val="single" w:sz="4" w:space="0" w:color="auto"/>
              <w:right w:val="single" w:sz="4" w:space="0" w:color="auto"/>
            </w:tcBorders>
            <w:vAlign w:val="center"/>
          </w:tcPr>
          <w:p w14:paraId="03CC39D2" w14:textId="77777777" w:rsidR="00463495" w:rsidRPr="000A0C71" w:rsidRDefault="00463495" w:rsidP="00AB1F8A">
            <w:pPr>
              <w:pStyle w:val="prilozhenie"/>
              <w:ind w:firstLine="0"/>
              <w:jc w:val="center"/>
              <w:rPr>
                <w:b/>
                <w:bCs/>
                <w:lang w:eastAsia="ru-RU"/>
              </w:rPr>
            </w:pPr>
            <w:r w:rsidRPr="000A0C71">
              <w:rPr>
                <w:b/>
                <w:bCs/>
                <w:lang w:eastAsia="ru-RU"/>
              </w:rPr>
              <w:t>Российская Федерация, г. Калуга, пер. Суворова, д. 8</w:t>
            </w:r>
          </w:p>
        </w:tc>
      </w:tr>
      <w:tr w:rsidR="00463495" w:rsidRPr="000A0C71" w14:paraId="73A6DE35" w14:textId="77777777" w:rsidTr="00463495">
        <w:tc>
          <w:tcPr>
            <w:tcW w:w="4745" w:type="dxa"/>
            <w:tcBorders>
              <w:top w:val="single" w:sz="4" w:space="0" w:color="auto"/>
              <w:left w:val="single" w:sz="4" w:space="0" w:color="auto"/>
              <w:bottom w:val="single" w:sz="4" w:space="0" w:color="auto"/>
              <w:right w:val="single" w:sz="4" w:space="0" w:color="auto"/>
            </w:tcBorders>
          </w:tcPr>
          <w:p w14:paraId="50F451A6" w14:textId="77777777" w:rsidR="00463495" w:rsidRPr="0006608F" w:rsidRDefault="00463495" w:rsidP="00AB1F8A">
            <w:pPr>
              <w:pStyle w:val="prilozhenie"/>
              <w:ind w:firstLine="0"/>
              <w:jc w:val="left"/>
              <w:rPr>
                <w:lang w:eastAsia="ru-RU"/>
              </w:rPr>
            </w:pPr>
            <w:r w:rsidRPr="000A0C71">
              <w:rPr>
                <w:lang w:eastAsia="ru-RU"/>
              </w:rPr>
              <w:t xml:space="preserve">1.3. </w:t>
            </w:r>
            <w:r>
              <w:t>Основной государственный регистрационный номер (ОГРН) эмитента</w:t>
            </w:r>
          </w:p>
        </w:tc>
        <w:tc>
          <w:tcPr>
            <w:tcW w:w="5178" w:type="dxa"/>
            <w:tcBorders>
              <w:top w:val="single" w:sz="4" w:space="0" w:color="auto"/>
              <w:left w:val="single" w:sz="4" w:space="0" w:color="auto"/>
              <w:bottom w:val="single" w:sz="4" w:space="0" w:color="auto"/>
              <w:right w:val="single" w:sz="4" w:space="0" w:color="auto"/>
            </w:tcBorders>
            <w:vAlign w:val="center"/>
          </w:tcPr>
          <w:p w14:paraId="47ED3F6C" w14:textId="77777777" w:rsidR="00463495" w:rsidRPr="000A0C71" w:rsidRDefault="00463495" w:rsidP="00AB1F8A">
            <w:pPr>
              <w:pStyle w:val="prilozhenie"/>
              <w:ind w:firstLine="0"/>
              <w:jc w:val="center"/>
              <w:rPr>
                <w:b/>
                <w:bCs/>
                <w:lang w:eastAsia="ru-RU"/>
              </w:rPr>
            </w:pPr>
            <w:r w:rsidRPr="000A0C71">
              <w:rPr>
                <w:b/>
                <w:bCs/>
                <w:lang w:eastAsia="ru-RU"/>
              </w:rPr>
              <w:t>1044004751746</w:t>
            </w:r>
          </w:p>
        </w:tc>
      </w:tr>
      <w:tr w:rsidR="00463495" w:rsidRPr="000A0C71" w14:paraId="16649A55" w14:textId="77777777" w:rsidTr="00463495">
        <w:tc>
          <w:tcPr>
            <w:tcW w:w="4745" w:type="dxa"/>
            <w:tcBorders>
              <w:top w:val="single" w:sz="4" w:space="0" w:color="auto"/>
              <w:left w:val="single" w:sz="4" w:space="0" w:color="auto"/>
              <w:bottom w:val="single" w:sz="4" w:space="0" w:color="auto"/>
              <w:right w:val="single" w:sz="4" w:space="0" w:color="auto"/>
            </w:tcBorders>
          </w:tcPr>
          <w:p w14:paraId="63A79E7F" w14:textId="77777777" w:rsidR="00463495" w:rsidRPr="0006608F" w:rsidRDefault="00463495" w:rsidP="00AB1F8A">
            <w:pPr>
              <w:pStyle w:val="prilozhenie"/>
              <w:ind w:firstLine="0"/>
              <w:jc w:val="left"/>
              <w:rPr>
                <w:lang w:eastAsia="ru-RU"/>
              </w:rPr>
            </w:pPr>
            <w:r w:rsidRPr="000A0C71">
              <w:rPr>
                <w:lang w:eastAsia="ru-RU"/>
              </w:rPr>
              <w:t xml:space="preserve">1.4. </w:t>
            </w:r>
            <w:r>
              <w:t>Идентификационный номер налогоплательщика (ИНН) эмитента</w:t>
            </w:r>
          </w:p>
        </w:tc>
        <w:tc>
          <w:tcPr>
            <w:tcW w:w="5178" w:type="dxa"/>
            <w:tcBorders>
              <w:top w:val="single" w:sz="4" w:space="0" w:color="auto"/>
              <w:left w:val="single" w:sz="4" w:space="0" w:color="auto"/>
              <w:bottom w:val="single" w:sz="4" w:space="0" w:color="auto"/>
              <w:right w:val="single" w:sz="4" w:space="0" w:color="auto"/>
            </w:tcBorders>
            <w:vAlign w:val="center"/>
          </w:tcPr>
          <w:p w14:paraId="30786918" w14:textId="77777777" w:rsidR="00463495" w:rsidRPr="000A0C71" w:rsidRDefault="00463495" w:rsidP="00AB1F8A">
            <w:pPr>
              <w:pStyle w:val="prilozhenie"/>
              <w:ind w:firstLine="0"/>
              <w:jc w:val="center"/>
              <w:rPr>
                <w:b/>
                <w:bCs/>
                <w:lang w:eastAsia="ru-RU"/>
              </w:rPr>
            </w:pPr>
            <w:r w:rsidRPr="000A0C71">
              <w:rPr>
                <w:b/>
                <w:bCs/>
                <w:lang w:eastAsia="ru-RU"/>
              </w:rPr>
              <w:t>4029030252</w:t>
            </w:r>
          </w:p>
        </w:tc>
      </w:tr>
      <w:tr w:rsidR="00463495" w:rsidRPr="000A0C71" w14:paraId="757080E4" w14:textId="77777777" w:rsidTr="00463495">
        <w:tc>
          <w:tcPr>
            <w:tcW w:w="4745" w:type="dxa"/>
            <w:tcBorders>
              <w:top w:val="single" w:sz="4" w:space="0" w:color="auto"/>
              <w:left w:val="single" w:sz="4" w:space="0" w:color="auto"/>
              <w:bottom w:val="single" w:sz="4" w:space="0" w:color="auto"/>
              <w:right w:val="single" w:sz="4" w:space="0" w:color="auto"/>
            </w:tcBorders>
          </w:tcPr>
          <w:p w14:paraId="2C8175D6" w14:textId="77777777" w:rsidR="00463495" w:rsidRPr="0006608F" w:rsidRDefault="00463495" w:rsidP="00AB1F8A">
            <w:pPr>
              <w:pStyle w:val="prilozhenie"/>
              <w:ind w:firstLine="0"/>
              <w:jc w:val="left"/>
              <w:rPr>
                <w:lang w:eastAsia="ru-RU"/>
              </w:rPr>
            </w:pPr>
            <w:r w:rsidRPr="000A0C71">
              <w:rPr>
                <w:lang w:eastAsia="ru-RU"/>
              </w:rPr>
              <w:t>1.5. Уникальный код эмитента, присвоенный Банком России</w:t>
            </w:r>
          </w:p>
        </w:tc>
        <w:tc>
          <w:tcPr>
            <w:tcW w:w="5178" w:type="dxa"/>
            <w:tcBorders>
              <w:top w:val="single" w:sz="4" w:space="0" w:color="auto"/>
              <w:left w:val="single" w:sz="4" w:space="0" w:color="auto"/>
              <w:bottom w:val="single" w:sz="4" w:space="0" w:color="auto"/>
              <w:right w:val="single" w:sz="4" w:space="0" w:color="auto"/>
            </w:tcBorders>
            <w:vAlign w:val="center"/>
          </w:tcPr>
          <w:p w14:paraId="7D926D1A" w14:textId="77777777" w:rsidR="00463495" w:rsidRPr="000A0C71" w:rsidRDefault="00463495" w:rsidP="00AB1F8A">
            <w:pPr>
              <w:pStyle w:val="prilozhenie"/>
              <w:ind w:firstLine="0"/>
              <w:jc w:val="center"/>
              <w:rPr>
                <w:b/>
                <w:bCs/>
                <w:lang w:eastAsia="ru-RU"/>
              </w:rPr>
            </w:pPr>
            <w:r w:rsidRPr="000A0C71">
              <w:rPr>
                <w:b/>
                <w:bCs/>
                <w:lang w:eastAsia="ru-RU"/>
              </w:rPr>
              <w:t>65057-D</w:t>
            </w:r>
          </w:p>
        </w:tc>
      </w:tr>
      <w:tr w:rsidR="00463495" w:rsidRPr="00D0429E" w14:paraId="344F5542" w14:textId="77777777" w:rsidTr="00463495">
        <w:tc>
          <w:tcPr>
            <w:tcW w:w="4745" w:type="dxa"/>
            <w:tcBorders>
              <w:top w:val="single" w:sz="4" w:space="0" w:color="auto"/>
              <w:left w:val="single" w:sz="4" w:space="0" w:color="auto"/>
              <w:bottom w:val="single" w:sz="4" w:space="0" w:color="auto"/>
              <w:right w:val="single" w:sz="4" w:space="0" w:color="auto"/>
            </w:tcBorders>
          </w:tcPr>
          <w:p w14:paraId="780DB42B" w14:textId="77777777" w:rsidR="00463495" w:rsidRPr="0006608F" w:rsidRDefault="00463495" w:rsidP="00AB1F8A">
            <w:pPr>
              <w:pStyle w:val="prilozhenie"/>
              <w:ind w:firstLine="0"/>
              <w:jc w:val="left"/>
              <w:rPr>
                <w:lang w:eastAsia="ru-RU"/>
              </w:rPr>
            </w:pPr>
            <w:r w:rsidRPr="000A0C71">
              <w:rPr>
                <w:lang w:eastAsia="ru-RU"/>
              </w:rPr>
              <w:t>1.6. Адрес страницы в сети "Интернет", используемой эмитентом для раскрытия информации</w:t>
            </w:r>
          </w:p>
        </w:tc>
        <w:tc>
          <w:tcPr>
            <w:tcW w:w="5178" w:type="dxa"/>
            <w:tcBorders>
              <w:top w:val="single" w:sz="4" w:space="0" w:color="auto"/>
              <w:left w:val="single" w:sz="4" w:space="0" w:color="auto"/>
              <w:bottom w:val="single" w:sz="4" w:space="0" w:color="auto"/>
              <w:right w:val="single" w:sz="4" w:space="0" w:color="auto"/>
            </w:tcBorders>
            <w:vAlign w:val="center"/>
          </w:tcPr>
          <w:p w14:paraId="40C5D3E0" w14:textId="77777777" w:rsidR="00463495" w:rsidRPr="00D0429E" w:rsidRDefault="00463495" w:rsidP="00AB1F8A">
            <w:pPr>
              <w:pStyle w:val="prilozhenie"/>
              <w:ind w:firstLine="0"/>
              <w:jc w:val="center"/>
              <w:rPr>
                <w:b/>
                <w:bCs/>
                <w:sz w:val="20"/>
                <w:szCs w:val="20"/>
                <w:lang w:eastAsia="ru-RU"/>
              </w:rPr>
            </w:pPr>
            <w:r w:rsidRPr="00D0429E">
              <w:rPr>
                <w:b/>
                <w:bCs/>
                <w:sz w:val="20"/>
                <w:szCs w:val="20"/>
                <w:lang w:eastAsia="ru-RU"/>
              </w:rPr>
              <w:t>https://kskkaluga.ru/</w:t>
            </w:r>
          </w:p>
          <w:p w14:paraId="005E14C4" w14:textId="77777777" w:rsidR="00463495" w:rsidRPr="00D0429E" w:rsidRDefault="00463495" w:rsidP="00AB1F8A">
            <w:pPr>
              <w:pStyle w:val="prilozhenie"/>
              <w:ind w:firstLine="0"/>
              <w:jc w:val="center"/>
              <w:rPr>
                <w:b/>
                <w:bCs/>
                <w:sz w:val="20"/>
                <w:szCs w:val="20"/>
                <w:lang w:eastAsia="ru-RU"/>
              </w:rPr>
            </w:pPr>
            <w:r w:rsidRPr="00D0429E">
              <w:rPr>
                <w:b/>
                <w:bCs/>
                <w:sz w:val="20"/>
                <w:szCs w:val="20"/>
                <w:lang w:eastAsia="ru-RU"/>
              </w:rPr>
              <w:t>http://www.e-disclosure.ru/portal/company.aspx?id=5830</w:t>
            </w:r>
          </w:p>
        </w:tc>
      </w:tr>
      <w:tr w:rsidR="00463495" w:rsidRPr="000A0C71" w14:paraId="3459D051" w14:textId="77777777" w:rsidTr="00463495">
        <w:tc>
          <w:tcPr>
            <w:tcW w:w="4745" w:type="dxa"/>
            <w:tcBorders>
              <w:top w:val="single" w:sz="4" w:space="0" w:color="auto"/>
              <w:left w:val="single" w:sz="4" w:space="0" w:color="auto"/>
              <w:bottom w:val="single" w:sz="4" w:space="0" w:color="auto"/>
              <w:right w:val="single" w:sz="4" w:space="0" w:color="auto"/>
            </w:tcBorders>
          </w:tcPr>
          <w:p w14:paraId="62868557" w14:textId="77777777" w:rsidR="00463495" w:rsidRPr="0006608F" w:rsidRDefault="00463495" w:rsidP="00AB1F8A">
            <w:pPr>
              <w:pStyle w:val="prilozhenie"/>
              <w:ind w:firstLine="0"/>
              <w:jc w:val="left"/>
              <w:rPr>
                <w:lang w:eastAsia="ru-RU"/>
              </w:rPr>
            </w:pPr>
            <w:r w:rsidRPr="000A0C71">
              <w:rPr>
                <w:lang w:eastAsia="ru-RU"/>
              </w:rPr>
              <w:t>1.7. Дата наступления события (существенного факта), о котором составлено сообщение</w:t>
            </w:r>
          </w:p>
        </w:tc>
        <w:tc>
          <w:tcPr>
            <w:tcW w:w="5178" w:type="dxa"/>
            <w:tcBorders>
              <w:top w:val="single" w:sz="4" w:space="0" w:color="auto"/>
              <w:left w:val="single" w:sz="4" w:space="0" w:color="auto"/>
              <w:bottom w:val="single" w:sz="4" w:space="0" w:color="auto"/>
              <w:right w:val="single" w:sz="4" w:space="0" w:color="auto"/>
            </w:tcBorders>
            <w:vAlign w:val="center"/>
          </w:tcPr>
          <w:p w14:paraId="5DB643F4" w14:textId="45AE768A" w:rsidR="00463495" w:rsidRPr="000A0C71" w:rsidRDefault="00FF47E5" w:rsidP="00AB1F8A">
            <w:pPr>
              <w:pStyle w:val="prilozhenie"/>
              <w:ind w:firstLine="0"/>
              <w:jc w:val="center"/>
              <w:rPr>
                <w:b/>
                <w:bCs/>
                <w:lang w:eastAsia="ru-RU"/>
              </w:rPr>
            </w:pPr>
            <w:r>
              <w:rPr>
                <w:b/>
                <w:bCs/>
                <w:lang w:eastAsia="ru-RU"/>
              </w:rPr>
              <w:t>2</w:t>
            </w:r>
            <w:r w:rsidR="00B44FFF">
              <w:rPr>
                <w:b/>
                <w:bCs/>
                <w:lang w:eastAsia="ru-RU"/>
              </w:rPr>
              <w:t>9</w:t>
            </w:r>
            <w:r w:rsidR="00463495" w:rsidRPr="000A0C71">
              <w:rPr>
                <w:b/>
                <w:bCs/>
                <w:lang w:eastAsia="ru-RU"/>
              </w:rPr>
              <w:t>.</w:t>
            </w:r>
            <w:r w:rsidR="00463495">
              <w:rPr>
                <w:b/>
                <w:bCs/>
                <w:lang w:eastAsia="ru-RU"/>
              </w:rPr>
              <w:t>04</w:t>
            </w:r>
            <w:r w:rsidR="00463495" w:rsidRPr="000A0C71">
              <w:rPr>
                <w:b/>
                <w:bCs/>
                <w:lang w:eastAsia="ru-RU"/>
              </w:rPr>
              <w:t>.202</w:t>
            </w:r>
            <w:r w:rsidR="00EE7708">
              <w:rPr>
                <w:b/>
                <w:bCs/>
                <w:lang w:eastAsia="ru-RU"/>
              </w:rPr>
              <w:t>6</w:t>
            </w:r>
            <w:r w:rsidR="00463495" w:rsidRPr="000A0C71">
              <w:rPr>
                <w:b/>
                <w:bCs/>
                <w:lang w:eastAsia="ru-RU"/>
              </w:rPr>
              <w:t xml:space="preserve"> г.</w:t>
            </w:r>
          </w:p>
        </w:tc>
      </w:tr>
    </w:tbl>
    <w:p w14:paraId="0F685BE2" w14:textId="77777777" w:rsidR="008C48F3" w:rsidRPr="00566551" w:rsidRDefault="008C48F3" w:rsidP="008C48F3">
      <w:pPr>
        <w:pStyle w:val="prilozhenie"/>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8C48F3" w:rsidRPr="00566551" w14:paraId="6D2545C6" w14:textId="77777777" w:rsidTr="001565EE">
        <w:tc>
          <w:tcPr>
            <w:tcW w:w="9923" w:type="dxa"/>
            <w:tcBorders>
              <w:top w:val="single" w:sz="4" w:space="0" w:color="auto"/>
              <w:left w:val="single" w:sz="4" w:space="0" w:color="auto"/>
              <w:bottom w:val="single" w:sz="4" w:space="0" w:color="auto"/>
              <w:right w:val="single" w:sz="4" w:space="0" w:color="auto"/>
            </w:tcBorders>
          </w:tcPr>
          <w:p w14:paraId="31999CE8" w14:textId="77777777" w:rsidR="008C48F3" w:rsidRPr="00566551" w:rsidRDefault="008C48F3" w:rsidP="001458D7">
            <w:pPr>
              <w:pStyle w:val="prilozhenie"/>
              <w:ind w:firstLine="0"/>
              <w:jc w:val="center"/>
            </w:pPr>
            <w:r w:rsidRPr="00566551">
              <w:t>2. Содержание сообщения</w:t>
            </w:r>
          </w:p>
        </w:tc>
      </w:tr>
      <w:tr w:rsidR="008C48F3" w:rsidRPr="00566551" w14:paraId="243CEEE0" w14:textId="77777777" w:rsidTr="001565EE">
        <w:tc>
          <w:tcPr>
            <w:tcW w:w="9923" w:type="dxa"/>
            <w:tcBorders>
              <w:top w:val="single" w:sz="4" w:space="0" w:color="auto"/>
              <w:left w:val="single" w:sz="4" w:space="0" w:color="auto"/>
              <w:bottom w:val="single" w:sz="4" w:space="0" w:color="auto"/>
              <w:right w:val="single" w:sz="4" w:space="0" w:color="auto"/>
            </w:tcBorders>
          </w:tcPr>
          <w:p w14:paraId="49F2A06F" w14:textId="6B9024DF" w:rsidR="005E47C5" w:rsidRPr="00E66259" w:rsidRDefault="00D310A7" w:rsidP="00CA7CBE">
            <w:pPr>
              <w:pStyle w:val="a3"/>
              <w:spacing w:after="120" w:afterAutospacing="0"/>
              <w:jc w:val="both"/>
            </w:pPr>
            <w:r w:rsidRPr="00566551">
              <w:t>2.1.</w:t>
            </w:r>
            <w:r w:rsidR="00C91E9B" w:rsidRPr="00C91E9B">
              <w:rPr>
                <w:lang w:eastAsia="en-US"/>
              </w:rPr>
              <w:t xml:space="preserve"> </w:t>
            </w:r>
            <w:r w:rsidR="00C10848">
              <w:rPr>
                <w:lang w:eastAsia="en-US"/>
              </w:rPr>
              <w:t>И</w:t>
            </w:r>
            <w:r w:rsidR="00C10848" w:rsidRPr="00C10848">
              <w:rPr>
                <w:lang w:eastAsia="en-US"/>
              </w:rPr>
              <w:t>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w:t>
            </w:r>
            <w:r w:rsidR="00DB3C25" w:rsidRPr="00566551">
              <w:t xml:space="preserve">: </w:t>
            </w:r>
            <w:r w:rsidR="00CA49EC" w:rsidRPr="0026129C">
              <w:rPr>
                <w:b/>
                <w:i/>
              </w:rPr>
              <w:t xml:space="preserve">акции обыкновенные именные </w:t>
            </w:r>
            <w:r w:rsidR="00CA49EC">
              <w:rPr>
                <w:b/>
                <w:i/>
              </w:rPr>
              <w:t xml:space="preserve">бездокументарные </w:t>
            </w:r>
            <w:r w:rsidR="00CA49EC" w:rsidRPr="00CA49EC">
              <w:rPr>
                <w:b/>
                <w:i/>
                <w:spacing w:val="-4"/>
              </w:rPr>
              <w:t>1-01-65057-D</w:t>
            </w:r>
            <w:r w:rsidR="00CA49EC">
              <w:rPr>
                <w:b/>
                <w:i/>
              </w:rPr>
              <w:t xml:space="preserve"> от </w:t>
            </w:r>
            <w:r w:rsidR="00CA49EC" w:rsidRPr="0026129C">
              <w:rPr>
                <w:b/>
                <w:i/>
              </w:rPr>
              <w:t>18.05.2004 г.</w:t>
            </w:r>
            <w:r w:rsidR="008217BE">
              <w:rPr>
                <w:b/>
                <w:i/>
              </w:rPr>
              <w:t xml:space="preserve">, </w:t>
            </w:r>
            <w:r w:rsidR="008217BE" w:rsidRPr="008217BE">
              <w:rPr>
                <w:b/>
                <w:i/>
              </w:rPr>
              <w:t>ISIN код: RU000A0DKZK3</w:t>
            </w:r>
            <w:r w:rsidR="008217BE">
              <w:rPr>
                <w:b/>
                <w:i/>
              </w:rPr>
              <w:t>.</w:t>
            </w:r>
          </w:p>
          <w:p w14:paraId="7C01A48D" w14:textId="5ADAB56C" w:rsidR="00CA7CBE" w:rsidRDefault="005E47C5" w:rsidP="00CA7CBE">
            <w:pPr>
              <w:pStyle w:val="prilozhenie"/>
              <w:spacing w:after="120"/>
              <w:ind w:firstLine="0"/>
              <w:rPr>
                <w:b/>
                <w:i/>
              </w:rPr>
            </w:pPr>
            <w:r w:rsidRPr="00566551">
              <w:t xml:space="preserve">2.2. </w:t>
            </w:r>
            <w:r w:rsidR="00C91E9B">
              <w:t>П</w:t>
            </w:r>
            <w:r w:rsidR="00C91E9B" w:rsidRPr="00C91E9B">
              <w:t>рава по ценным бумагам эмитента, в отношении которых устанавливается дата, на которую определяются (фиксируются) лица, имеющие право на их осуществление</w:t>
            </w:r>
            <w:r w:rsidR="00A338CB" w:rsidRPr="00566551">
              <w:t xml:space="preserve">: </w:t>
            </w:r>
            <w:r w:rsidR="00A338CB" w:rsidRPr="00566551">
              <w:rPr>
                <w:b/>
                <w:i/>
              </w:rPr>
              <w:t xml:space="preserve">составление списка лиц, имеющих право на участие </w:t>
            </w:r>
            <w:r w:rsidR="00C21EBB" w:rsidRPr="00C21EBB">
              <w:rPr>
                <w:b/>
                <w:bCs/>
                <w:i/>
              </w:rPr>
              <w:t>в</w:t>
            </w:r>
            <w:r w:rsidR="00F35499" w:rsidRPr="00F35499">
              <w:rPr>
                <w:b/>
                <w:bCs/>
                <w:i/>
              </w:rPr>
              <w:t xml:space="preserve"> г</w:t>
            </w:r>
            <w:r w:rsidR="00C21EBB" w:rsidRPr="00C21EBB">
              <w:rPr>
                <w:b/>
                <w:bCs/>
                <w:i/>
              </w:rPr>
              <w:t>о</w:t>
            </w:r>
            <w:r w:rsidR="00F35499">
              <w:rPr>
                <w:b/>
                <w:bCs/>
                <w:i/>
              </w:rPr>
              <w:t>довом</w:t>
            </w:r>
            <w:r w:rsidR="008217BE">
              <w:rPr>
                <w:b/>
                <w:bCs/>
                <w:i/>
              </w:rPr>
              <w:t xml:space="preserve"> </w:t>
            </w:r>
            <w:r w:rsidR="003F650E">
              <w:rPr>
                <w:b/>
                <w:bCs/>
                <w:i/>
              </w:rPr>
              <w:t>О</w:t>
            </w:r>
            <w:r w:rsidR="008217BE">
              <w:rPr>
                <w:b/>
                <w:bCs/>
                <w:i/>
              </w:rPr>
              <w:t>бщем</w:t>
            </w:r>
            <w:r w:rsidR="00A338CB" w:rsidRPr="00566551">
              <w:rPr>
                <w:b/>
                <w:bCs/>
                <w:i/>
              </w:rPr>
              <w:t xml:space="preserve"> собрании акционеров </w:t>
            </w:r>
            <w:r w:rsidR="00C21EBB">
              <w:rPr>
                <w:b/>
                <w:bCs/>
                <w:i/>
              </w:rPr>
              <w:t>П</w:t>
            </w:r>
            <w:r w:rsidR="00A338CB" w:rsidRPr="00566551">
              <w:rPr>
                <w:b/>
                <w:bCs/>
                <w:i/>
              </w:rPr>
              <w:t xml:space="preserve">АО </w:t>
            </w:r>
            <w:r w:rsidR="008217BE">
              <w:rPr>
                <w:b/>
                <w:bCs/>
                <w:i/>
              </w:rPr>
              <w:t>«</w:t>
            </w:r>
            <w:r w:rsidR="00A338CB" w:rsidRPr="00566551">
              <w:rPr>
                <w:b/>
                <w:bCs/>
                <w:i/>
              </w:rPr>
              <w:t>Калужская сбытовая компания</w:t>
            </w:r>
            <w:r w:rsidR="008217BE">
              <w:rPr>
                <w:b/>
                <w:bCs/>
                <w:i/>
              </w:rPr>
              <w:t>»</w:t>
            </w:r>
            <w:r w:rsidR="00A338CB" w:rsidRPr="00566551">
              <w:rPr>
                <w:b/>
                <w:i/>
              </w:rPr>
              <w:t>.</w:t>
            </w:r>
          </w:p>
          <w:p w14:paraId="6612BA71" w14:textId="0EC8A858" w:rsidR="005E47C5" w:rsidRPr="00566551" w:rsidRDefault="005E47C5" w:rsidP="00CA7CBE">
            <w:pPr>
              <w:pStyle w:val="prilozhenie"/>
              <w:spacing w:after="120"/>
              <w:ind w:firstLine="0"/>
            </w:pPr>
            <w:r w:rsidRPr="00566551">
              <w:t xml:space="preserve">2.3. </w:t>
            </w:r>
            <w:r w:rsidR="00C91E9B">
              <w:t>Д</w:t>
            </w:r>
            <w:r w:rsidR="00C91E9B" w:rsidRPr="00C91E9B">
              <w:t>ата, на которую определяются (фиксируются) лица, имеющие право на осуществление прав по ценным бумагам эмитента</w:t>
            </w:r>
            <w:r w:rsidR="00A338CB" w:rsidRPr="00566551">
              <w:t xml:space="preserve">: </w:t>
            </w:r>
            <w:r w:rsidR="00C91E9B" w:rsidRPr="0046731D">
              <w:rPr>
                <w:b/>
                <w:i/>
              </w:rPr>
              <w:t>1</w:t>
            </w:r>
            <w:r w:rsidR="00EE7708">
              <w:rPr>
                <w:b/>
                <w:i/>
              </w:rPr>
              <w:t>2</w:t>
            </w:r>
            <w:r w:rsidR="00F35499" w:rsidRPr="0046731D">
              <w:rPr>
                <w:b/>
                <w:i/>
              </w:rPr>
              <w:t xml:space="preserve"> ма</w:t>
            </w:r>
            <w:r w:rsidR="00C91E9B" w:rsidRPr="0046731D">
              <w:rPr>
                <w:b/>
                <w:i/>
              </w:rPr>
              <w:t>я</w:t>
            </w:r>
            <w:r w:rsidR="00A338CB" w:rsidRPr="0046731D">
              <w:rPr>
                <w:b/>
                <w:i/>
              </w:rPr>
              <w:t xml:space="preserve"> 20</w:t>
            </w:r>
            <w:r w:rsidR="00A65D07" w:rsidRPr="0046731D">
              <w:rPr>
                <w:b/>
                <w:i/>
              </w:rPr>
              <w:t>2</w:t>
            </w:r>
            <w:r w:rsidR="00EE7708">
              <w:rPr>
                <w:b/>
                <w:i/>
              </w:rPr>
              <w:t>6</w:t>
            </w:r>
            <w:r w:rsidR="00CE38E8" w:rsidRPr="0046731D">
              <w:rPr>
                <w:b/>
                <w:i/>
              </w:rPr>
              <w:t xml:space="preserve"> </w:t>
            </w:r>
            <w:r w:rsidR="00A338CB" w:rsidRPr="0046731D">
              <w:rPr>
                <w:b/>
                <w:i/>
              </w:rPr>
              <w:t>г</w:t>
            </w:r>
            <w:r w:rsidR="00CE38E8" w:rsidRPr="0046731D">
              <w:rPr>
                <w:b/>
                <w:i/>
              </w:rPr>
              <w:t>од</w:t>
            </w:r>
            <w:r w:rsidR="00C8415C" w:rsidRPr="0046731D">
              <w:rPr>
                <w:b/>
                <w:i/>
              </w:rPr>
              <w:t>а</w:t>
            </w:r>
            <w:r w:rsidR="00A338CB" w:rsidRPr="0046731D">
              <w:rPr>
                <w:b/>
                <w:i/>
              </w:rPr>
              <w:t>.</w:t>
            </w:r>
            <w:r w:rsidR="00A338CB" w:rsidRPr="00566551">
              <w:t xml:space="preserve"> </w:t>
            </w:r>
          </w:p>
          <w:p w14:paraId="77877FC0" w14:textId="40693069" w:rsidR="00463495" w:rsidRPr="00CA7CBE" w:rsidRDefault="005E47C5" w:rsidP="00463495">
            <w:pPr>
              <w:pStyle w:val="prilozhenie"/>
              <w:spacing w:after="120"/>
              <w:ind w:firstLine="0"/>
              <w:rPr>
                <w:b/>
                <w:i/>
                <w:spacing w:val="-4"/>
              </w:rPr>
            </w:pPr>
            <w:r w:rsidRPr="00566551">
              <w:t xml:space="preserve">2.4. </w:t>
            </w:r>
            <w:r w:rsidR="00C91E9B">
              <w:t>Д</w:t>
            </w:r>
            <w:r w:rsidR="00C91E9B" w:rsidRPr="00C91E9B">
              <w:t>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r w:rsidR="00A338CB" w:rsidRPr="00566551">
              <w:t xml:space="preserve">: </w:t>
            </w:r>
            <w:r w:rsidR="00A338CB" w:rsidRPr="0046731D">
              <w:rPr>
                <w:b/>
                <w:i/>
                <w:spacing w:val="-4"/>
              </w:rPr>
              <w:t>протокол заседания Совета директоров</w:t>
            </w:r>
            <w:r w:rsidR="009A175F" w:rsidRPr="0046731D">
              <w:rPr>
                <w:b/>
                <w:i/>
                <w:spacing w:val="-4"/>
              </w:rPr>
              <w:t xml:space="preserve"> </w:t>
            </w:r>
            <w:r w:rsidR="00C21EBB" w:rsidRPr="0046731D">
              <w:rPr>
                <w:b/>
                <w:i/>
                <w:spacing w:val="-4"/>
              </w:rPr>
              <w:t>П</w:t>
            </w:r>
            <w:r w:rsidR="009A175F" w:rsidRPr="0046731D">
              <w:rPr>
                <w:b/>
                <w:i/>
                <w:spacing w:val="-4"/>
              </w:rPr>
              <w:t>АО «Калужская сбытовая компания»</w:t>
            </w:r>
            <w:r w:rsidR="00A338CB" w:rsidRPr="0046731D">
              <w:rPr>
                <w:b/>
                <w:i/>
                <w:spacing w:val="-4"/>
              </w:rPr>
              <w:t xml:space="preserve"> </w:t>
            </w:r>
            <w:r w:rsidR="004C7C1A" w:rsidRPr="0046731D">
              <w:rPr>
                <w:b/>
                <w:i/>
                <w:spacing w:val="-4"/>
              </w:rPr>
              <w:t>№ 2</w:t>
            </w:r>
            <w:r w:rsidR="0015695F">
              <w:rPr>
                <w:b/>
                <w:i/>
                <w:spacing w:val="-4"/>
              </w:rPr>
              <w:t>89</w:t>
            </w:r>
            <w:r w:rsidR="004C7C1A" w:rsidRPr="0046731D">
              <w:rPr>
                <w:b/>
                <w:i/>
                <w:spacing w:val="-4"/>
              </w:rPr>
              <w:t xml:space="preserve"> </w:t>
            </w:r>
            <w:r w:rsidR="00A338CB" w:rsidRPr="0046731D">
              <w:rPr>
                <w:b/>
                <w:i/>
                <w:spacing w:val="-4"/>
              </w:rPr>
              <w:t xml:space="preserve">от </w:t>
            </w:r>
            <w:r w:rsidR="004C7C1A" w:rsidRPr="0046731D">
              <w:rPr>
                <w:b/>
                <w:i/>
                <w:spacing w:val="-4"/>
              </w:rPr>
              <w:t>2</w:t>
            </w:r>
            <w:r w:rsidR="00B44FFF">
              <w:rPr>
                <w:b/>
                <w:i/>
                <w:spacing w:val="-4"/>
              </w:rPr>
              <w:t>9</w:t>
            </w:r>
            <w:r w:rsidR="00A338CB" w:rsidRPr="0046731D">
              <w:rPr>
                <w:b/>
                <w:i/>
                <w:spacing w:val="-4"/>
              </w:rPr>
              <w:t>.</w:t>
            </w:r>
            <w:r w:rsidR="00F35499" w:rsidRPr="0046731D">
              <w:rPr>
                <w:b/>
                <w:i/>
                <w:spacing w:val="-4"/>
              </w:rPr>
              <w:t>0</w:t>
            </w:r>
            <w:r w:rsidR="004C7C1A" w:rsidRPr="0046731D">
              <w:rPr>
                <w:b/>
                <w:i/>
                <w:spacing w:val="-4"/>
              </w:rPr>
              <w:t>4</w:t>
            </w:r>
            <w:r w:rsidR="00A338CB" w:rsidRPr="0046731D">
              <w:rPr>
                <w:b/>
                <w:i/>
                <w:spacing w:val="-4"/>
              </w:rPr>
              <w:t>.20</w:t>
            </w:r>
            <w:r w:rsidR="00A65D07" w:rsidRPr="0046731D">
              <w:rPr>
                <w:b/>
                <w:i/>
                <w:spacing w:val="-4"/>
              </w:rPr>
              <w:t>2</w:t>
            </w:r>
            <w:r w:rsidR="0089354F">
              <w:rPr>
                <w:b/>
                <w:i/>
                <w:spacing w:val="-4"/>
              </w:rPr>
              <w:t>6</w:t>
            </w:r>
            <w:r w:rsidR="009A175F" w:rsidRPr="0046731D">
              <w:rPr>
                <w:b/>
                <w:i/>
                <w:spacing w:val="-4"/>
              </w:rPr>
              <w:t xml:space="preserve"> </w:t>
            </w:r>
            <w:r w:rsidR="00A338CB" w:rsidRPr="0046731D">
              <w:rPr>
                <w:b/>
                <w:i/>
                <w:spacing w:val="-4"/>
              </w:rPr>
              <w:t>г.</w:t>
            </w:r>
          </w:p>
        </w:tc>
      </w:tr>
    </w:tbl>
    <w:p w14:paraId="50A4C03F" w14:textId="77777777" w:rsidR="008C48F3" w:rsidRPr="00566551" w:rsidRDefault="008C48F3" w:rsidP="008C48F3">
      <w:pPr>
        <w:pStyle w:val="prilozhenie"/>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8C48F3" w:rsidRPr="00566551" w14:paraId="7391FC2A" w14:textId="77777777" w:rsidTr="001565EE">
        <w:tc>
          <w:tcPr>
            <w:tcW w:w="9923" w:type="dxa"/>
            <w:tcBorders>
              <w:top w:val="single" w:sz="4" w:space="0" w:color="auto"/>
              <w:left w:val="single" w:sz="4" w:space="0" w:color="auto"/>
              <w:bottom w:val="single" w:sz="4" w:space="0" w:color="auto"/>
              <w:right w:val="single" w:sz="4" w:space="0" w:color="auto"/>
            </w:tcBorders>
          </w:tcPr>
          <w:p w14:paraId="5B70058E" w14:textId="77777777" w:rsidR="008C48F3" w:rsidRPr="00566551" w:rsidRDefault="008C48F3" w:rsidP="001458D7">
            <w:pPr>
              <w:pStyle w:val="prilozhenie"/>
              <w:ind w:firstLine="0"/>
              <w:jc w:val="center"/>
            </w:pPr>
            <w:r w:rsidRPr="00566551">
              <w:t>3. Подпись</w:t>
            </w:r>
          </w:p>
        </w:tc>
      </w:tr>
      <w:tr w:rsidR="008C48F3" w:rsidRPr="00566551" w14:paraId="282E835A" w14:textId="77777777" w:rsidTr="001565EE">
        <w:tc>
          <w:tcPr>
            <w:tcW w:w="9923" w:type="dxa"/>
            <w:tcBorders>
              <w:top w:val="single" w:sz="4" w:space="0" w:color="auto"/>
              <w:left w:val="single" w:sz="4" w:space="0" w:color="auto"/>
              <w:bottom w:val="single" w:sz="4" w:space="0" w:color="auto"/>
              <w:right w:val="single" w:sz="4" w:space="0" w:color="auto"/>
            </w:tcBorders>
          </w:tcPr>
          <w:p w14:paraId="4283C075" w14:textId="77777777" w:rsidR="0075081C" w:rsidRPr="00566551" w:rsidRDefault="008C48F3" w:rsidP="001458D7">
            <w:pPr>
              <w:pStyle w:val="prilozhenie"/>
              <w:ind w:firstLine="0"/>
            </w:pPr>
            <w:r w:rsidRPr="00566551">
              <w:t xml:space="preserve">3.1. </w:t>
            </w:r>
            <w:r w:rsidR="0075081C" w:rsidRPr="00566551">
              <w:t>Генеральный директор</w:t>
            </w:r>
          </w:p>
          <w:p w14:paraId="537B233E" w14:textId="79620D3C" w:rsidR="008C48F3" w:rsidRPr="00566551" w:rsidRDefault="00C21EBB" w:rsidP="001458D7">
            <w:pPr>
              <w:pStyle w:val="prilozhenie"/>
              <w:ind w:firstLine="0"/>
            </w:pPr>
            <w:r>
              <w:t>П</w:t>
            </w:r>
            <w:r w:rsidR="0075081C" w:rsidRPr="00566551">
              <w:t>АО «Калужская сбытовая компания»</w:t>
            </w:r>
            <w:r w:rsidR="00E45009" w:rsidRPr="00566551">
              <w:t xml:space="preserve">        </w:t>
            </w:r>
            <w:r w:rsidR="008C48F3" w:rsidRPr="00566551">
              <w:t xml:space="preserve">    ______________     </w:t>
            </w:r>
            <w:r w:rsidR="00112C87" w:rsidRPr="00566551">
              <w:t xml:space="preserve">    </w:t>
            </w:r>
            <w:r w:rsidR="008C48F3" w:rsidRPr="00566551">
              <w:t xml:space="preserve">    </w:t>
            </w:r>
            <w:r w:rsidR="004C7C1A">
              <w:t>Г.В. Новикова</w:t>
            </w:r>
          </w:p>
          <w:p w14:paraId="3603DA17" w14:textId="77777777" w:rsidR="008C48F3" w:rsidRPr="00566551" w:rsidRDefault="0075081C" w:rsidP="001458D7">
            <w:pPr>
              <w:pStyle w:val="prilozhenie"/>
              <w:ind w:firstLine="0"/>
              <w:rPr>
                <w:sz w:val="20"/>
                <w:szCs w:val="20"/>
              </w:rPr>
            </w:pPr>
            <w:r w:rsidRPr="00566551">
              <w:t xml:space="preserve">                                                                </w:t>
            </w:r>
            <w:r w:rsidR="00EC3F2B" w:rsidRPr="00566551">
              <w:t xml:space="preserve">                     </w:t>
            </w:r>
            <w:r w:rsidR="00EC3F2B" w:rsidRPr="00566551">
              <w:rPr>
                <w:sz w:val="20"/>
                <w:szCs w:val="20"/>
              </w:rPr>
              <w:t>(</w:t>
            </w:r>
            <w:r w:rsidR="008C48F3" w:rsidRPr="00566551">
              <w:rPr>
                <w:sz w:val="20"/>
                <w:szCs w:val="20"/>
              </w:rPr>
              <w:t>подпись)</w:t>
            </w:r>
          </w:p>
          <w:p w14:paraId="4CD272A8" w14:textId="77777777" w:rsidR="008C48F3" w:rsidRPr="00566551" w:rsidRDefault="008C48F3" w:rsidP="001458D7">
            <w:pPr>
              <w:pStyle w:val="prilozhenie"/>
              <w:ind w:firstLine="0"/>
            </w:pPr>
          </w:p>
          <w:p w14:paraId="408569C1" w14:textId="616F75BC" w:rsidR="008C48F3" w:rsidRPr="00566551" w:rsidRDefault="00E45009" w:rsidP="001458D7">
            <w:pPr>
              <w:pStyle w:val="prilozhenie"/>
              <w:ind w:firstLine="0"/>
            </w:pPr>
            <w:r w:rsidRPr="00566551">
              <w:t>3.2.</w:t>
            </w:r>
            <w:r w:rsidR="008C48F3" w:rsidRPr="00566551">
              <w:t xml:space="preserve"> «</w:t>
            </w:r>
            <w:r w:rsidR="004C7C1A">
              <w:t>2</w:t>
            </w:r>
            <w:r w:rsidR="00B44FFF">
              <w:t>9</w:t>
            </w:r>
            <w:r w:rsidR="008C48F3" w:rsidRPr="00566551">
              <w:t xml:space="preserve">» </w:t>
            </w:r>
            <w:r w:rsidR="004C7C1A">
              <w:t>апреля</w:t>
            </w:r>
            <w:r w:rsidR="008C48F3" w:rsidRPr="00566551">
              <w:t xml:space="preserve"> 20</w:t>
            </w:r>
            <w:r w:rsidR="007E447E">
              <w:t>2</w:t>
            </w:r>
            <w:r w:rsidR="00EE7708">
              <w:t>6</w:t>
            </w:r>
            <w:r w:rsidR="008C48F3" w:rsidRPr="00566551">
              <w:t xml:space="preserve"> г.           </w:t>
            </w:r>
            <w:r w:rsidR="00141688" w:rsidRPr="00566551">
              <w:t xml:space="preserve">       </w:t>
            </w:r>
            <w:r w:rsidR="00423F1E">
              <w:t xml:space="preserve">         </w:t>
            </w:r>
          </w:p>
          <w:p w14:paraId="5936D8F8" w14:textId="77777777" w:rsidR="008C48F3" w:rsidRPr="00566551" w:rsidRDefault="008C48F3" w:rsidP="005F0878">
            <w:pPr>
              <w:pStyle w:val="prilozhenie"/>
              <w:ind w:firstLine="0"/>
            </w:pPr>
          </w:p>
        </w:tc>
      </w:tr>
    </w:tbl>
    <w:p w14:paraId="1B71E4B2" w14:textId="77777777" w:rsidR="00F1495C" w:rsidRPr="00566551" w:rsidRDefault="003B0247" w:rsidP="00D66CA1">
      <w:pPr>
        <w:pStyle w:val="a3"/>
      </w:pPr>
      <w:r w:rsidRPr="00566551">
        <w:t> </w:t>
      </w:r>
    </w:p>
    <w:sectPr w:rsidR="00F1495C" w:rsidRPr="00566551" w:rsidSect="00D32ECD">
      <w:pgSz w:w="11906" w:h="16838"/>
      <w:pgMar w:top="568" w:right="850"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020"/>
    <w:multiLevelType w:val="multilevel"/>
    <w:tmpl w:val="58CE505C"/>
    <w:lvl w:ilvl="0">
      <w:start w:val="1"/>
      <w:numFmt w:val="decimal"/>
      <w:lvlText w:val="%1."/>
      <w:lvlJc w:val="left"/>
      <w:pPr>
        <w:ind w:left="1364" w:hanging="360"/>
      </w:pPr>
      <w:rPr>
        <w:rFonts w:hint="default"/>
      </w:rPr>
    </w:lvl>
    <w:lvl w:ilvl="1">
      <w:start w:val="3"/>
      <w:numFmt w:val="decimal"/>
      <w:isLgl/>
      <w:lvlText w:val="%1.%2."/>
      <w:lvlJc w:val="left"/>
      <w:pPr>
        <w:ind w:left="2099" w:hanging="1095"/>
      </w:pPr>
      <w:rPr>
        <w:rFonts w:hint="default"/>
      </w:rPr>
    </w:lvl>
    <w:lvl w:ilvl="2">
      <w:start w:val="1"/>
      <w:numFmt w:val="decimal"/>
      <w:isLgl/>
      <w:lvlText w:val="%1.%2.%3."/>
      <w:lvlJc w:val="left"/>
      <w:pPr>
        <w:ind w:left="2099" w:hanging="1095"/>
      </w:pPr>
      <w:rPr>
        <w:rFonts w:hint="default"/>
      </w:rPr>
    </w:lvl>
    <w:lvl w:ilvl="3">
      <w:start w:val="4"/>
      <w:numFmt w:val="decimal"/>
      <w:isLgl/>
      <w:lvlText w:val="%1.%2.%3.%4."/>
      <w:lvlJc w:val="left"/>
      <w:pPr>
        <w:ind w:left="2099" w:hanging="1095"/>
      </w:pPr>
      <w:rPr>
        <w:rFonts w:hint="default"/>
      </w:rPr>
    </w:lvl>
    <w:lvl w:ilvl="4">
      <w:start w:val="4"/>
      <w:numFmt w:val="decimal"/>
      <w:isLgl/>
      <w:lvlText w:val="%1.%2.%3.%4.%5."/>
      <w:lvlJc w:val="left"/>
      <w:pPr>
        <w:ind w:left="2099" w:hanging="1095"/>
      </w:pPr>
      <w:rPr>
        <w:rFonts w:hint="default"/>
      </w:rPr>
    </w:lvl>
    <w:lvl w:ilvl="5">
      <w:start w:val="1"/>
      <w:numFmt w:val="decimal"/>
      <w:isLgl/>
      <w:lvlText w:val="%1.%2.%3.%4.%5.%6."/>
      <w:lvlJc w:val="left"/>
      <w:pPr>
        <w:ind w:left="2444" w:hanging="144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804" w:hanging="1800"/>
      </w:pPr>
      <w:rPr>
        <w:rFonts w:hint="default"/>
      </w:rPr>
    </w:lvl>
    <w:lvl w:ilvl="8">
      <w:start w:val="1"/>
      <w:numFmt w:val="decimal"/>
      <w:isLgl/>
      <w:lvlText w:val="%1.%2.%3.%4.%5.%6.%7.%8.%9."/>
      <w:lvlJc w:val="left"/>
      <w:pPr>
        <w:ind w:left="3164" w:hanging="2160"/>
      </w:pPr>
      <w:rPr>
        <w:rFonts w:hint="default"/>
      </w:rPr>
    </w:lvl>
  </w:abstractNum>
  <w:num w:numId="1" w16cid:durableId="115514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48F3"/>
    <w:rsid w:val="00002429"/>
    <w:rsid w:val="00015808"/>
    <w:rsid w:val="000308CB"/>
    <w:rsid w:val="00030A29"/>
    <w:rsid w:val="000625AF"/>
    <w:rsid w:val="000662E9"/>
    <w:rsid w:val="000B02D7"/>
    <w:rsid w:val="000B30D9"/>
    <w:rsid w:val="000F0361"/>
    <w:rsid w:val="00112C87"/>
    <w:rsid w:val="00141688"/>
    <w:rsid w:val="001458D7"/>
    <w:rsid w:val="001565EE"/>
    <w:rsid w:val="0015695F"/>
    <w:rsid w:val="00173B94"/>
    <w:rsid w:val="00246492"/>
    <w:rsid w:val="00265AED"/>
    <w:rsid w:val="00286E5B"/>
    <w:rsid w:val="00286FBF"/>
    <w:rsid w:val="002B1EBF"/>
    <w:rsid w:val="00353D29"/>
    <w:rsid w:val="00365EF5"/>
    <w:rsid w:val="00376E75"/>
    <w:rsid w:val="00377B95"/>
    <w:rsid w:val="00387976"/>
    <w:rsid w:val="003B0247"/>
    <w:rsid w:val="003F650E"/>
    <w:rsid w:val="00423F1E"/>
    <w:rsid w:val="004627CF"/>
    <w:rsid w:val="00463495"/>
    <w:rsid w:val="0046731D"/>
    <w:rsid w:val="004777F0"/>
    <w:rsid w:val="004C7C1A"/>
    <w:rsid w:val="004D1015"/>
    <w:rsid w:val="004F08F8"/>
    <w:rsid w:val="00513640"/>
    <w:rsid w:val="005224D1"/>
    <w:rsid w:val="0053227C"/>
    <w:rsid w:val="00566551"/>
    <w:rsid w:val="005952B6"/>
    <w:rsid w:val="005B45DF"/>
    <w:rsid w:val="005E47C5"/>
    <w:rsid w:val="005F0878"/>
    <w:rsid w:val="00611706"/>
    <w:rsid w:val="00617B6B"/>
    <w:rsid w:val="006A7805"/>
    <w:rsid w:val="006C2FE8"/>
    <w:rsid w:val="006C397A"/>
    <w:rsid w:val="0075081C"/>
    <w:rsid w:val="00752598"/>
    <w:rsid w:val="00787879"/>
    <w:rsid w:val="007C1524"/>
    <w:rsid w:val="007D5463"/>
    <w:rsid w:val="007D7763"/>
    <w:rsid w:val="007E447E"/>
    <w:rsid w:val="00801631"/>
    <w:rsid w:val="008217BE"/>
    <w:rsid w:val="0089354F"/>
    <w:rsid w:val="008A1EE9"/>
    <w:rsid w:val="008B331A"/>
    <w:rsid w:val="008B5956"/>
    <w:rsid w:val="008C48F3"/>
    <w:rsid w:val="008F630B"/>
    <w:rsid w:val="00952DF1"/>
    <w:rsid w:val="009A175F"/>
    <w:rsid w:val="009A19E7"/>
    <w:rsid w:val="009A654C"/>
    <w:rsid w:val="00A338CB"/>
    <w:rsid w:val="00A65D07"/>
    <w:rsid w:val="00AB0DD4"/>
    <w:rsid w:val="00AB3EAD"/>
    <w:rsid w:val="00B00102"/>
    <w:rsid w:val="00B112FA"/>
    <w:rsid w:val="00B400F6"/>
    <w:rsid w:val="00B44FFF"/>
    <w:rsid w:val="00B75DA6"/>
    <w:rsid w:val="00B847FC"/>
    <w:rsid w:val="00B96B94"/>
    <w:rsid w:val="00BA0122"/>
    <w:rsid w:val="00BA26E4"/>
    <w:rsid w:val="00C10848"/>
    <w:rsid w:val="00C21DBD"/>
    <w:rsid w:val="00C21EBB"/>
    <w:rsid w:val="00C46AA7"/>
    <w:rsid w:val="00C8415C"/>
    <w:rsid w:val="00C91C9C"/>
    <w:rsid w:val="00C91E9B"/>
    <w:rsid w:val="00CA2F1B"/>
    <w:rsid w:val="00CA49EC"/>
    <w:rsid w:val="00CA7CBE"/>
    <w:rsid w:val="00CE38E8"/>
    <w:rsid w:val="00CE48C0"/>
    <w:rsid w:val="00D310A7"/>
    <w:rsid w:val="00D32ECD"/>
    <w:rsid w:val="00D474B6"/>
    <w:rsid w:val="00D64C4A"/>
    <w:rsid w:val="00D66CA1"/>
    <w:rsid w:val="00DA4603"/>
    <w:rsid w:val="00DB3C25"/>
    <w:rsid w:val="00DD51BA"/>
    <w:rsid w:val="00E105A6"/>
    <w:rsid w:val="00E311C4"/>
    <w:rsid w:val="00E45009"/>
    <w:rsid w:val="00E5684C"/>
    <w:rsid w:val="00E66259"/>
    <w:rsid w:val="00E80603"/>
    <w:rsid w:val="00EC3F2B"/>
    <w:rsid w:val="00ED0FD9"/>
    <w:rsid w:val="00EE7708"/>
    <w:rsid w:val="00F1495C"/>
    <w:rsid w:val="00F35499"/>
    <w:rsid w:val="00FA54C7"/>
    <w:rsid w:val="00FC4EFE"/>
    <w:rsid w:val="00FE0458"/>
    <w:rsid w:val="00FE2002"/>
    <w:rsid w:val="00FF4486"/>
    <w:rsid w:val="00FF4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86358"/>
  <w15:docId w15:val="{E87AE727-3169-40EF-97C8-1746F801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48F3"/>
    <w:rPr>
      <w:lang w:eastAsia="en-US"/>
    </w:rPr>
  </w:style>
  <w:style w:type="paragraph" w:styleId="1">
    <w:name w:val="heading 1"/>
    <w:basedOn w:val="a"/>
    <w:next w:val="a"/>
    <w:link w:val="10"/>
    <w:qFormat/>
    <w:rsid w:val="00E6625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8C48F3"/>
    <w:pPr>
      <w:ind w:firstLine="709"/>
      <w:jc w:val="both"/>
    </w:pPr>
    <w:rPr>
      <w:sz w:val="24"/>
      <w:szCs w:val="24"/>
    </w:rPr>
  </w:style>
  <w:style w:type="paragraph" w:customStyle="1" w:styleId="prilozhenieglava">
    <w:name w:val="prilozhenie glava"/>
    <w:basedOn w:val="a"/>
    <w:rsid w:val="008C48F3"/>
    <w:pPr>
      <w:spacing w:before="240" w:after="240"/>
      <w:jc w:val="center"/>
    </w:pPr>
    <w:rPr>
      <w:b/>
      <w:bCs/>
      <w:caps/>
      <w:sz w:val="24"/>
      <w:szCs w:val="24"/>
    </w:rPr>
  </w:style>
  <w:style w:type="paragraph" w:customStyle="1" w:styleId="ConsNormal">
    <w:name w:val="ConsNormal"/>
    <w:rsid w:val="00801631"/>
    <w:pPr>
      <w:autoSpaceDE w:val="0"/>
      <w:autoSpaceDN w:val="0"/>
      <w:ind w:right="19771" w:firstLine="539"/>
      <w:jc w:val="both"/>
    </w:pPr>
    <w:rPr>
      <w:rFonts w:ascii="Courier New" w:hAnsi="Courier New" w:cs="Courier New"/>
      <w:lang w:val="en-US"/>
    </w:rPr>
  </w:style>
  <w:style w:type="paragraph" w:styleId="3">
    <w:name w:val="Body Text 3"/>
    <w:basedOn w:val="a"/>
    <w:rsid w:val="00752598"/>
    <w:pPr>
      <w:tabs>
        <w:tab w:val="left" w:pos="2977"/>
      </w:tabs>
    </w:pPr>
    <w:rPr>
      <w:b/>
      <w:bCs/>
      <w:sz w:val="28"/>
      <w:szCs w:val="28"/>
      <w:lang w:eastAsia="ru-RU"/>
    </w:rPr>
  </w:style>
  <w:style w:type="paragraph" w:customStyle="1" w:styleId="Prikaz">
    <w:name w:val="Prikaz"/>
    <w:basedOn w:val="a"/>
    <w:rsid w:val="005224D1"/>
    <w:pPr>
      <w:ind w:firstLine="709"/>
      <w:jc w:val="both"/>
    </w:pPr>
    <w:rPr>
      <w:sz w:val="28"/>
      <w:szCs w:val="28"/>
    </w:rPr>
  </w:style>
  <w:style w:type="paragraph" w:styleId="a3">
    <w:name w:val="Normal (Web)"/>
    <w:basedOn w:val="a"/>
    <w:rsid w:val="003B0247"/>
    <w:pPr>
      <w:spacing w:before="100" w:beforeAutospacing="1" w:after="100" w:afterAutospacing="1"/>
    </w:pPr>
    <w:rPr>
      <w:sz w:val="24"/>
      <w:szCs w:val="24"/>
      <w:lang w:eastAsia="ru-RU"/>
    </w:rPr>
  </w:style>
  <w:style w:type="character" w:customStyle="1" w:styleId="10">
    <w:name w:val="Заголовок 1 Знак"/>
    <w:link w:val="1"/>
    <w:uiPriority w:val="99"/>
    <w:rsid w:val="00E66259"/>
    <w:rPr>
      <w:rFonts w:ascii="Cambria" w:eastAsia="Times New Roman" w:hAnsi="Cambria" w:cs="Times New Roman"/>
      <w:b/>
      <w:bCs/>
      <w:kern w:val="32"/>
      <w:sz w:val="32"/>
      <w:szCs w:val="32"/>
      <w:lang w:eastAsia="en-US"/>
    </w:rPr>
  </w:style>
  <w:style w:type="character" w:customStyle="1" w:styleId="Subst">
    <w:name w:val="Subst"/>
    <w:uiPriority w:val="99"/>
    <w:rsid w:val="00BA26E4"/>
    <w:rPr>
      <w:b/>
      <w:bCs/>
      <w:i/>
      <w:iCs/>
    </w:rPr>
  </w:style>
  <w:style w:type="paragraph" w:styleId="a4">
    <w:name w:val="Balloon Text"/>
    <w:basedOn w:val="a"/>
    <w:link w:val="a5"/>
    <w:rsid w:val="00173B94"/>
    <w:rPr>
      <w:rFonts w:ascii="Tahoma" w:hAnsi="Tahoma" w:cs="Tahoma"/>
      <w:sz w:val="16"/>
      <w:szCs w:val="16"/>
    </w:rPr>
  </w:style>
  <w:style w:type="character" w:customStyle="1" w:styleId="a5">
    <w:name w:val="Текст выноски Знак"/>
    <w:link w:val="a4"/>
    <w:rsid w:val="00173B94"/>
    <w:rPr>
      <w:rFonts w:ascii="Tahoma" w:hAnsi="Tahoma" w:cs="Tahoma"/>
      <w:sz w:val="16"/>
      <w:szCs w:val="16"/>
      <w:lang w:eastAsia="en-US"/>
    </w:rPr>
  </w:style>
  <w:style w:type="paragraph" w:styleId="a6">
    <w:name w:val="List Paragraph"/>
    <w:basedOn w:val="a"/>
    <w:uiPriority w:val="34"/>
    <w:qFormat/>
    <w:rsid w:val="00463495"/>
    <w:pPr>
      <w:widowControl w:val="0"/>
      <w:autoSpaceDE w:val="0"/>
      <w:autoSpaceDN w:val="0"/>
      <w:adjustRightInd w:val="0"/>
      <w:ind w:left="720" w:firstLine="720"/>
      <w:contextualSpacing/>
      <w:jc w:val="both"/>
    </w:pPr>
    <w:rPr>
      <w:rFonts w:ascii="Times New Roman CYR"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8820">
      <w:bodyDiv w:val="1"/>
      <w:marLeft w:val="0"/>
      <w:marRight w:val="0"/>
      <w:marTop w:val="0"/>
      <w:marBottom w:val="0"/>
      <w:divBdr>
        <w:top w:val="none" w:sz="0" w:space="0" w:color="auto"/>
        <w:left w:val="none" w:sz="0" w:space="0" w:color="auto"/>
        <w:bottom w:val="none" w:sz="0" w:space="0" w:color="auto"/>
        <w:right w:val="none" w:sz="0" w:space="0" w:color="auto"/>
      </w:divBdr>
    </w:div>
    <w:div w:id="14914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364</Words>
  <Characters>2079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Сообщение о сведениях,</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сведениях,</dc:title>
  <dc:creator>Cel1700-CORPS</dc:creator>
  <cp:lastModifiedBy>Захарова Наталья Сергеевна</cp:lastModifiedBy>
  <cp:revision>21</cp:revision>
  <cp:lastPrinted>2016-07-19T11:51:00Z</cp:lastPrinted>
  <dcterms:created xsi:type="dcterms:W3CDTF">2017-08-30T08:36:00Z</dcterms:created>
  <dcterms:modified xsi:type="dcterms:W3CDTF">2026-04-29T07:33:00Z</dcterms:modified>
</cp:coreProperties>
</file>